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065B48">
        <w:rPr>
          <w:noProof/>
          <w:color w:val="000000"/>
          <w:sz w:val="24"/>
          <w:szCs w:val="24"/>
          <w:lang w:val="ka-GE"/>
        </w:rPr>
        <w:t>344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516C22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B6198D">
        <w:rPr>
          <w:rFonts w:cs="Sylfaen"/>
          <w:noProof/>
          <w:color w:val="000000"/>
          <w:sz w:val="22"/>
          <w:lang w:val="ka-GE"/>
        </w:rPr>
        <w:t>30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5872EF">
        <w:rPr>
          <w:rFonts w:cs="Sylfaen"/>
          <w:noProof/>
          <w:color w:val="000000"/>
          <w:sz w:val="22"/>
          <w:lang w:val="ka-GE"/>
        </w:rPr>
        <w:t>დეკემბერი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017B9D">
      <w:pPr>
        <w:spacing w:after="0" w:line="240" w:lineRule="auto"/>
        <w:ind w:firstLine="709"/>
        <w:jc w:val="center"/>
        <w:rPr>
          <w:szCs w:val="18"/>
          <w:lang w:val="ka-GE"/>
        </w:rPr>
      </w:pPr>
    </w:p>
    <w:p w:rsidR="00516C22" w:rsidRDefault="00017B9D" w:rsidP="00017B9D">
      <w:pPr>
        <w:spacing w:after="0" w:line="360" w:lineRule="auto"/>
        <w:jc w:val="center"/>
        <w:rPr>
          <w:szCs w:val="18"/>
          <w:lang w:val="ka-GE"/>
        </w:rPr>
      </w:pPr>
      <w:r w:rsidRPr="00017B9D">
        <w:rPr>
          <w:szCs w:val="18"/>
          <w:lang w:val="ka-GE"/>
        </w:rPr>
        <w:t>ქალაქ ქუთაისის მუნიციპალიტეტში</w:t>
      </w:r>
      <w:r w:rsidR="00F405E5">
        <w:rPr>
          <w:szCs w:val="18"/>
          <w:lang w:val="ka-GE"/>
        </w:rPr>
        <w:t>,</w:t>
      </w:r>
      <w:r w:rsidR="00DB0D17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>რიონჰესის მიმდებარედ</w:t>
      </w:r>
      <w:r w:rsidR="0076289C">
        <w:rPr>
          <w:szCs w:val="18"/>
          <w:lang w:val="ka-GE"/>
        </w:rPr>
        <w:t>,</w:t>
      </w:r>
      <w:r w:rsidRPr="00017B9D">
        <w:rPr>
          <w:szCs w:val="18"/>
          <w:lang w:val="ka-GE"/>
        </w:rPr>
        <w:t xml:space="preserve"> საუნივერსიტეტო</w:t>
      </w:r>
    </w:p>
    <w:p w:rsidR="00516C22" w:rsidRDefault="00017B9D" w:rsidP="00017B9D">
      <w:pPr>
        <w:spacing w:after="0" w:line="360" w:lineRule="auto"/>
        <w:jc w:val="center"/>
        <w:rPr>
          <w:szCs w:val="18"/>
          <w:lang w:val="ka-GE"/>
        </w:rPr>
      </w:pPr>
      <w:r w:rsidRPr="00017B9D">
        <w:rPr>
          <w:szCs w:val="18"/>
          <w:lang w:val="ka-GE"/>
        </w:rPr>
        <w:t xml:space="preserve"> ქალაქის მშენებლობისთვის განაშენიანების რეგულირების კორექტირებული</w:t>
      </w:r>
    </w:p>
    <w:p w:rsidR="00017B9D" w:rsidRDefault="00017B9D" w:rsidP="00516C22">
      <w:pPr>
        <w:spacing w:after="0" w:line="240" w:lineRule="auto"/>
        <w:jc w:val="center"/>
        <w:rPr>
          <w:szCs w:val="18"/>
          <w:lang w:val="ka-GE"/>
        </w:rPr>
      </w:pPr>
      <w:r w:rsidRPr="00017B9D">
        <w:rPr>
          <w:szCs w:val="18"/>
          <w:lang w:val="ka-GE"/>
        </w:rPr>
        <w:t>გეგმის დამტკიცების შ</w:t>
      </w:r>
      <w:r w:rsidR="00516C22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>ე</w:t>
      </w:r>
      <w:r w:rsidR="00516C22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>ს</w:t>
      </w:r>
      <w:r w:rsidR="00516C22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>ა</w:t>
      </w:r>
      <w:r w:rsidR="00516C22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>ხ</w:t>
      </w:r>
      <w:r w:rsidR="00516C22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>ე</w:t>
      </w:r>
      <w:r w:rsidR="00516C22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>ბ</w:t>
      </w:r>
    </w:p>
    <w:p w:rsidR="00017B9D" w:rsidRPr="00017B9D" w:rsidRDefault="00017B9D" w:rsidP="00017B9D">
      <w:pPr>
        <w:spacing w:after="0" w:line="240" w:lineRule="auto"/>
        <w:jc w:val="center"/>
        <w:rPr>
          <w:szCs w:val="18"/>
          <w:lang w:val="ka-GE"/>
        </w:rPr>
      </w:pPr>
    </w:p>
    <w:p w:rsidR="00017B9D" w:rsidRPr="00017B9D" w:rsidRDefault="00017B9D" w:rsidP="00017B9D">
      <w:pPr>
        <w:spacing w:line="360" w:lineRule="auto"/>
        <w:ind w:firstLine="720"/>
        <w:jc w:val="both"/>
        <w:rPr>
          <w:szCs w:val="18"/>
          <w:lang w:val="ka-GE"/>
        </w:rPr>
      </w:pPr>
      <w:r w:rsidRPr="00017B9D"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</w:t>
      </w:r>
      <w:r w:rsidRPr="00017B9D">
        <w:rPr>
          <w:szCs w:val="18"/>
          <w:lang w:val="af-ZA"/>
        </w:rPr>
        <w:t>24-</w:t>
      </w:r>
      <w:r w:rsidRPr="00017B9D">
        <w:rPr>
          <w:szCs w:val="18"/>
          <w:lang w:val="ka-GE"/>
        </w:rPr>
        <w:t>ე მუხლის პირველი პუნქტის</w:t>
      </w:r>
      <w:r w:rsidR="00EC7116">
        <w:rPr>
          <w:szCs w:val="18"/>
          <w:lang w:val="ka-GE"/>
        </w:rPr>
        <w:t xml:space="preserve"> „გ“ </w:t>
      </w:r>
      <w:r w:rsidR="004200E1">
        <w:rPr>
          <w:szCs w:val="18"/>
          <w:lang w:val="ka-GE"/>
        </w:rPr>
        <w:t>ქვე</w:t>
      </w:r>
      <w:r w:rsidR="00EC7116">
        <w:rPr>
          <w:szCs w:val="18"/>
          <w:lang w:val="ka-GE"/>
        </w:rPr>
        <w:t>პუნქტის</w:t>
      </w:r>
      <w:r w:rsidRPr="00017B9D">
        <w:rPr>
          <w:szCs w:val="18"/>
          <w:lang w:val="ka-GE"/>
        </w:rPr>
        <w:t xml:space="preserve"> „გ.ე“ ქვეპუნქტის, „ტექნიკური რეგლამენტის</w:t>
      </w:r>
      <w:r w:rsidR="00E3213E">
        <w:rPr>
          <w:szCs w:val="18"/>
          <w:lang w:val="ka-GE"/>
        </w:rPr>
        <w:t xml:space="preserve"> –</w:t>
      </w:r>
      <w:r w:rsidRPr="00017B9D">
        <w:rPr>
          <w:szCs w:val="18"/>
          <w:lang w:val="ka-GE"/>
        </w:rPr>
        <w:t xml:space="preserve"> დასახლებათა ტერიტორიების გამოყენებისა და განაშენიანების რეგულირების ძირითადი დებულებ</w:t>
      </w:r>
      <w:r w:rsidR="00F405E5">
        <w:rPr>
          <w:szCs w:val="18"/>
          <w:lang w:val="ka-GE"/>
        </w:rPr>
        <w:t>ებ</w:t>
      </w:r>
      <w:r w:rsidRPr="00017B9D">
        <w:rPr>
          <w:szCs w:val="18"/>
          <w:lang w:val="ka-GE"/>
        </w:rPr>
        <w:t>ის დამტკიცებ</w:t>
      </w:r>
      <w:bookmarkStart w:id="0" w:name="_GoBack"/>
      <w:bookmarkEnd w:id="0"/>
      <w:r w:rsidRPr="00017B9D">
        <w:rPr>
          <w:szCs w:val="18"/>
          <w:lang w:val="ka-GE"/>
        </w:rPr>
        <w:t xml:space="preserve">ის </w:t>
      </w:r>
      <w:r w:rsidR="00F405E5">
        <w:rPr>
          <w:szCs w:val="18"/>
          <w:lang w:val="ka-GE"/>
        </w:rPr>
        <w:t>თაობაზე</w:t>
      </w:r>
      <w:r w:rsidRPr="00017B9D">
        <w:rPr>
          <w:szCs w:val="18"/>
          <w:lang w:val="ka-GE"/>
        </w:rPr>
        <w:t xml:space="preserve">“ საქართველოს მთავრობის 2014 წლის 15 იანვრის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>59 დადგენილების 23-ე მუხლის  პირველი პუნქტის „ბ“ ქვეპუნქტის, ამავე მუხლის მეორე პუნქტის  „ბ“ ქვეპუნქტისა და მე-5 პუნქტის საფუძველზე:</w:t>
      </w:r>
    </w:p>
    <w:p w:rsidR="00017B9D" w:rsidRPr="00017B9D" w:rsidRDefault="00017B9D" w:rsidP="002D6A44">
      <w:pPr>
        <w:spacing w:after="0" w:line="360" w:lineRule="auto"/>
        <w:ind w:firstLine="720"/>
        <w:jc w:val="both"/>
        <w:rPr>
          <w:szCs w:val="18"/>
          <w:lang w:val="ka-GE"/>
        </w:rPr>
      </w:pPr>
      <w:r w:rsidRPr="00017B9D">
        <w:rPr>
          <w:b/>
          <w:szCs w:val="18"/>
          <w:lang w:val="ka-GE"/>
        </w:rPr>
        <w:t>მუხლი 1.</w:t>
      </w:r>
      <w:r w:rsidRPr="00017B9D">
        <w:rPr>
          <w:szCs w:val="18"/>
          <w:lang w:val="ka-GE"/>
        </w:rPr>
        <w:t xml:space="preserve"> დამტკიცდეს ქალაქ ქუთაისის </w:t>
      </w:r>
      <w:r w:rsidR="00695514">
        <w:rPr>
          <w:szCs w:val="18"/>
          <w:lang w:val="ka-GE"/>
        </w:rPr>
        <w:t xml:space="preserve">მუნიციპალიტეტში, </w:t>
      </w:r>
      <w:r w:rsidRPr="00017B9D">
        <w:rPr>
          <w:szCs w:val="18"/>
          <w:lang w:val="ka-GE"/>
        </w:rPr>
        <w:t xml:space="preserve">რიონჰესის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>03.06.27.291); ქალაქ ქუთაი</w:t>
      </w:r>
      <w:r w:rsidR="00695514">
        <w:rPr>
          <w:szCs w:val="18"/>
          <w:lang w:val="ka-GE"/>
        </w:rPr>
        <w:t>ს</w:t>
      </w:r>
      <w:r w:rsidRPr="00017B9D">
        <w:rPr>
          <w:szCs w:val="18"/>
          <w:lang w:val="ka-GE"/>
        </w:rPr>
        <w:t>ი</w:t>
      </w:r>
      <w:r w:rsidR="00695514">
        <w:rPr>
          <w:szCs w:val="18"/>
          <w:lang w:val="ka-GE"/>
        </w:rPr>
        <w:t>ს მუნიციპალიტეტში,</w:t>
      </w:r>
      <w:r w:rsidRPr="00017B9D">
        <w:rPr>
          <w:szCs w:val="18"/>
          <w:lang w:val="ka-GE"/>
        </w:rPr>
        <w:t xml:space="preserve"> რიონჰესის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>03.06.27.292); ქალაქ ქუთაისში, ახალგაზრდობის გამზირის V შესახვევი</w:t>
      </w:r>
      <w:r w:rsidR="00695514">
        <w:rPr>
          <w:szCs w:val="18"/>
          <w:lang w:val="ka-GE"/>
        </w:rPr>
        <w:t>ს</w:t>
      </w:r>
      <w:r w:rsidRPr="00017B9D">
        <w:rPr>
          <w:szCs w:val="18"/>
          <w:lang w:val="ka-GE"/>
        </w:rPr>
        <w:t xml:space="preserve">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>1;</w:t>
      </w:r>
      <w:r w:rsidRPr="00017B9D">
        <w:rPr>
          <w:szCs w:val="18"/>
          <w:lang w:val="af-ZA"/>
        </w:rPr>
        <w:t xml:space="preserve"> </w:t>
      </w:r>
      <w:r w:rsidRPr="00017B9D">
        <w:rPr>
          <w:szCs w:val="18"/>
          <w:lang w:val="ka-GE"/>
        </w:rPr>
        <w:t xml:space="preserve">ახალგაზრდობის გამზირის </w:t>
      </w:r>
      <w:r w:rsidRPr="00017B9D">
        <w:rPr>
          <w:szCs w:val="18"/>
          <w:lang w:val="af-ZA"/>
        </w:rPr>
        <w:t xml:space="preserve">V </w:t>
      </w:r>
      <w:r w:rsidRPr="00017B9D">
        <w:rPr>
          <w:szCs w:val="18"/>
          <w:lang w:val="ka-GE"/>
        </w:rPr>
        <w:t xml:space="preserve">შესახვევის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15 (ნაკვეთი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2); ახალგაზრდობის გამზირის </w:t>
      </w:r>
      <w:r w:rsidRPr="00017B9D">
        <w:rPr>
          <w:szCs w:val="18"/>
          <w:lang w:val="af-ZA"/>
        </w:rPr>
        <w:t xml:space="preserve">V </w:t>
      </w:r>
      <w:r w:rsidRPr="00017B9D">
        <w:rPr>
          <w:szCs w:val="18"/>
          <w:lang w:val="ka-GE"/>
        </w:rPr>
        <w:t xml:space="preserve">შესახვევის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1-ის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03.06.27.293); ქალაქ ქუთაისში, ახალგაზრდობის გამზირის მიმდებარედ, ნაკვეთი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2-ში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03.06.27.214); ქალაქ ქუთაისში, ახალგაზრდობის გამზირის მიმდებარედ, ნაკვეთი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3-ში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>03.06.27.215); ქალაქ ქუთაისში</w:t>
      </w:r>
      <w:r w:rsidR="00044D44">
        <w:rPr>
          <w:szCs w:val="18"/>
          <w:lang w:val="ka-GE"/>
        </w:rPr>
        <w:t>,</w:t>
      </w:r>
      <w:r w:rsidRPr="00017B9D">
        <w:rPr>
          <w:szCs w:val="18"/>
          <w:lang w:val="ka-GE"/>
        </w:rPr>
        <w:t xml:space="preserve"> ქალაქის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>03.06.27.204); ქალაქ ქუთაისში, ახალგაზრდობის გამზირის V შესახვევი</w:t>
      </w:r>
      <w:r w:rsidR="00044D44">
        <w:rPr>
          <w:szCs w:val="18"/>
          <w:lang w:val="ka-GE"/>
        </w:rPr>
        <w:t>ს</w:t>
      </w:r>
      <w:r w:rsidRPr="00017B9D">
        <w:rPr>
          <w:szCs w:val="18"/>
          <w:lang w:val="ka-GE"/>
        </w:rPr>
        <w:t xml:space="preserve">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7-ის დასავლეთით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03.06.27.087); ქალაქ ქუთაისის </w:t>
      </w:r>
      <w:r w:rsidR="00044D44">
        <w:rPr>
          <w:szCs w:val="18"/>
          <w:lang w:val="ka-GE"/>
        </w:rPr>
        <w:t xml:space="preserve">მუნიციპალიტეტში, </w:t>
      </w:r>
      <w:r w:rsidRPr="00017B9D">
        <w:rPr>
          <w:szCs w:val="18"/>
          <w:lang w:val="ka-GE"/>
        </w:rPr>
        <w:t xml:space="preserve">რიონჰესის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03.06.27.180); ქალაქ ქუთაისის </w:t>
      </w:r>
      <w:r w:rsidR="00867DA9">
        <w:rPr>
          <w:szCs w:val="18"/>
          <w:lang w:val="ka-GE"/>
        </w:rPr>
        <w:t xml:space="preserve">მუნიციპალიტეტში, </w:t>
      </w:r>
      <w:r w:rsidRPr="00017B9D">
        <w:rPr>
          <w:szCs w:val="18"/>
          <w:lang w:val="ka-GE"/>
        </w:rPr>
        <w:t xml:space="preserve">რიონჰესის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03.06.27.179); ქალაქ ქუთაისის </w:t>
      </w:r>
      <w:r w:rsidR="00867DA9">
        <w:rPr>
          <w:szCs w:val="18"/>
          <w:lang w:val="ka-GE"/>
        </w:rPr>
        <w:t>მუნიციპალიტეტში</w:t>
      </w:r>
      <w:r w:rsidR="00182AE4">
        <w:rPr>
          <w:szCs w:val="18"/>
          <w:lang w:val="ka-GE"/>
        </w:rPr>
        <w:t xml:space="preserve">, </w:t>
      </w:r>
      <w:r w:rsidRPr="00017B9D">
        <w:rPr>
          <w:szCs w:val="18"/>
          <w:lang w:val="ka-GE"/>
        </w:rPr>
        <w:t xml:space="preserve">რიონჰესის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03.06.27.194); ქალაქ </w:t>
      </w:r>
      <w:r w:rsidR="00AB13E0">
        <w:rPr>
          <w:szCs w:val="18"/>
          <w:lang w:val="ka-GE"/>
        </w:rPr>
        <w:t>ქუთაისში</w:t>
      </w:r>
      <w:r w:rsidR="004200E1">
        <w:rPr>
          <w:szCs w:val="18"/>
          <w:lang w:val="ka-GE"/>
        </w:rPr>
        <w:t>,</w:t>
      </w:r>
      <w:r w:rsidRPr="00017B9D">
        <w:rPr>
          <w:szCs w:val="18"/>
          <w:lang w:val="ka-GE"/>
        </w:rPr>
        <w:t xml:space="preserve"> სადგურ </w:t>
      </w:r>
      <w:r w:rsidR="00AB13E0">
        <w:rPr>
          <w:szCs w:val="18"/>
          <w:lang w:val="ka-GE"/>
        </w:rPr>
        <w:t>„</w:t>
      </w:r>
      <w:r w:rsidRPr="00017B9D">
        <w:rPr>
          <w:szCs w:val="18"/>
          <w:lang w:val="ka-GE"/>
        </w:rPr>
        <w:t>რიონის</w:t>
      </w:r>
      <w:r w:rsidR="00AB13E0">
        <w:rPr>
          <w:szCs w:val="18"/>
          <w:lang w:val="ka-GE"/>
        </w:rPr>
        <w:t>“</w:t>
      </w:r>
      <w:r w:rsidRPr="00017B9D">
        <w:rPr>
          <w:szCs w:val="18"/>
          <w:lang w:val="ka-GE"/>
        </w:rPr>
        <w:t xml:space="preserve"> </w:t>
      </w:r>
      <w:r w:rsidR="00A95D0F">
        <w:rPr>
          <w:szCs w:val="18"/>
          <w:lang w:val="ka-GE"/>
        </w:rPr>
        <w:t>ტერიტორიაზე</w:t>
      </w:r>
      <w:r w:rsidRPr="00017B9D">
        <w:rPr>
          <w:szCs w:val="18"/>
          <w:lang w:val="af-ZA"/>
        </w:rPr>
        <w:t xml:space="preserve"> </w:t>
      </w:r>
      <w:r w:rsidRPr="00017B9D">
        <w:rPr>
          <w:szCs w:val="18"/>
          <w:lang w:val="ka-GE"/>
        </w:rPr>
        <w:t xml:space="preserve">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03.06.27.144); ქალაქ ქუთაისის </w:t>
      </w:r>
      <w:r w:rsidR="00AB13E0">
        <w:rPr>
          <w:szCs w:val="18"/>
          <w:lang w:val="ka-GE"/>
        </w:rPr>
        <w:t xml:space="preserve">მუნიციპალიტეტში, </w:t>
      </w:r>
      <w:r w:rsidRPr="00017B9D">
        <w:rPr>
          <w:szCs w:val="18"/>
          <w:lang w:val="ka-GE"/>
        </w:rPr>
        <w:t>რიონჰესის ტერიტორიაზე,</w:t>
      </w:r>
      <w:r w:rsidR="004200E1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 xml:space="preserve">წყალწითელას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 xml:space="preserve">03.06.27.156); ქალაქ ქუთაისის </w:t>
      </w:r>
      <w:r w:rsidR="00AB13E0">
        <w:rPr>
          <w:szCs w:val="18"/>
          <w:lang w:val="ka-GE"/>
        </w:rPr>
        <w:t>მუნიციპალიტეტში</w:t>
      </w:r>
      <w:r w:rsidR="008979B2">
        <w:rPr>
          <w:szCs w:val="18"/>
          <w:lang w:val="ka-GE"/>
        </w:rPr>
        <w:t xml:space="preserve">, </w:t>
      </w:r>
      <w:r w:rsidRPr="00017B9D">
        <w:rPr>
          <w:szCs w:val="18"/>
          <w:lang w:val="ka-GE"/>
        </w:rPr>
        <w:t xml:space="preserve">რიონჰესის მიმდებარედ (ს/კ </w:t>
      </w:r>
      <w:r w:rsidRPr="00017B9D">
        <w:rPr>
          <w:szCs w:val="18"/>
          <w:lang w:val="af-ZA"/>
        </w:rPr>
        <w:t>№</w:t>
      </w:r>
      <w:r w:rsidRPr="00017B9D">
        <w:rPr>
          <w:szCs w:val="18"/>
          <w:lang w:val="ka-GE"/>
        </w:rPr>
        <w:t>03.06.</w:t>
      </w:r>
      <w:r w:rsidRPr="00017B9D">
        <w:rPr>
          <w:szCs w:val="18"/>
          <w:lang w:val="af-ZA"/>
        </w:rPr>
        <w:t>27.</w:t>
      </w:r>
      <w:r w:rsidRPr="00017B9D">
        <w:rPr>
          <w:szCs w:val="18"/>
          <w:lang w:val="ka-GE"/>
        </w:rPr>
        <w:t xml:space="preserve">227) საუნივერსიტეტო ქალაქის მშენებლობისთვის განაშენიანების რეგულირების კორექტირებული გეგმა.  </w:t>
      </w:r>
    </w:p>
    <w:p w:rsidR="00017B9D" w:rsidRPr="00017B9D" w:rsidRDefault="00017B9D" w:rsidP="004200E1">
      <w:pPr>
        <w:spacing w:after="0" w:line="276" w:lineRule="auto"/>
        <w:ind w:left="5670"/>
        <w:jc w:val="both"/>
        <w:rPr>
          <w:szCs w:val="18"/>
          <w:lang w:val="ka-GE"/>
        </w:rPr>
      </w:pPr>
      <w:r w:rsidRPr="00017B9D">
        <w:rPr>
          <w:szCs w:val="18"/>
          <w:lang w:val="ka-GE"/>
        </w:rPr>
        <w:t>(საუნივერსიტეტო ქალაქის მშენებლობისათვის</w:t>
      </w:r>
      <w:r w:rsidR="00126F9D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>განაშენიანების რეგულირების კორექტირებული</w:t>
      </w:r>
      <w:r w:rsidR="00126F9D">
        <w:rPr>
          <w:szCs w:val="18"/>
          <w:lang w:val="ka-GE"/>
        </w:rPr>
        <w:t xml:space="preserve"> </w:t>
      </w:r>
      <w:r w:rsidRPr="00017B9D">
        <w:rPr>
          <w:szCs w:val="18"/>
          <w:lang w:val="ka-GE"/>
        </w:rPr>
        <w:t xml:space="preserve">გეგმა </w:t>
      </w:r>
      <w:r w:rsidR="00A95D0F">
        <w:rPr>
          <w:szCs w:val="18"/>
          <w:lang w:val="ka-GE"/>
        </w:rPr>
        <w:t>განკარგულები</w:t>
      </w:r>
      <w:r w:rsidRPr="00017B9D">
        <w:rPr>
          <w:szCs w:val="18"/>
          <w:lang w:val="ka-GE"/>
        </w:rPr>
        <w:t>ს</w:t>
      </w:r>
      <w:r w:rsidR="00A95D0F">
        <w:rPr>
          <w:szCs w:val="18"/>
          <w:lang w:val="ka-GE"/>
        </w:rPr>
        <w:t xml:space="preserve"> დედანს</w:t>
      </w:r>
      <w:r w:rsidRPr="00017B9D">
        <w:rPr>
          <w:szCs w:val="18"/>
          <w:lang w:val="ka-GE"/>
        </w:rPr>
        <w:t xml:space="preserve"> თან ერთვის)  </w:t>
      </w:r>
    </w:p>
    <w:p w:rsidR="00017B9D" w:rsidRPr="00017B9D" w:rsidRDefault="00017B9D" w:rsidP="002D6A44">
      <w:pPr>
        <w:pStyle w:val="abzacixml"/>
        <w:spacing w:line="360" w:lineRule="auto"/>
        <w:ind w:firstLine="709"/>
        <w:rPr>
          <w:sz w:val="18"/>
          <w:szCs w:val="18"/>
          <w:lang w:val="ka-GE"/>
        </w:rPr>
      </w:pPr>
      <w:r w:rsidRPr="00017B9D">
        <w:rPr>
          <w:b/>
          <w:sz w:val="18"/>
          <w:szCs w:val="18"/>
          <w:lang w:val="ka-GE"/>
        </w:rPr>
        <w:t xml:space="preserve">მუხლი 2. </w:t>
      </w:r>
      <w:r w:rsidRPr="00017B9D">
        <w:rPr>
          <w:sz w:val="18"/>
          <w:szCs w:val="18"/>
          <w:lang w:val="ka-GE"/>
        </w:rPr>
        <w:t xml:space="preserve">განკარგულება შეიძლება გასაჩივრდეს, კანონით დადგენილი წესით, </w:t>
      </w:r>
      <w:r w:rsidR="002D6A44">
        <w:rPr>
          <w:sz w:val="18"/>
          <w:szCs w:val="18"/>
          <w:lang w:val="ka-GE"/>
        </w:rPr>
        <w:t>ქუთაისის საქალაქო სასამართლოში (</w:t>
      </w:r>
      <w:r w:rsidRPr="00017B9D">
        <w:rPr>
          <w:sz w:val="18"/>
          <w:szCs w:val="18"/>
          <w:lang w:val="ka-GE"/>
        </w:rPr>
        <w:t>ვ.კუპრაძის ქუჩა N11</w:t>
      </w:r>
      <w:r w:rsidR="002D6A44">
        <w:rPr>
          <w:sz w:val="18"/>
          <w:szCs w:val="18"/>
          <w:lang w:val="ka-GE"/>
        </w:rPr>
        <w:t>)</w:t>
      </w:r>
      <w:r w:rsidRPr="00017B9D">
        <w:rPr>
          <w:sz w:val="18"/>
          <w:szCs w:val="18"/>
          <w:lang w:val="ka-GE"/>
        </w:rPr>
        <w:t>, მისი გაცნობიდან ერთი თვის ვადაში.</w:t>
      </w:r>
    </w:p>
    <w:p w:rsidR="00017B9D" w:rsidRPr="00017B9D" w:rsidRDefault="00017B9D" w:rsidP="002D6A44">
      <w:pPr>
        <w:pStyle w:val="abzacixml"/>
        <w:spacing w:line="360" w:lineRule="auto"/>
        <w:ind w:firstLine="709"/>
        <w:rPr>
          <w:sz w:val="18"/>
          <w:szCs w:val="18"/>
          <w:lang w:val="ka-GE"/>
        </w:rPr>
      </w:pPr>
      <w:r w:rsidRPr="00017B9D">
        <w:rPr>
          <w:b/>
          <w:sz w:val="18"/>
          <w:szCs w:val="18"/>
          <w:lang w:val="ka-GE"/>
        </w:rPr>
        <w:t>მუხლი  3.</w:t>
      </w:r>
      <w:r w:rsidRPr="00017B9D">
        <w:rPr>
          <w:sz w:val="18"/>
          <w:szCs w:val="18"/>
          <w:lang w:val="ka-GE"/>
        </w:rPr>
        <w:t xml:space="preserve"> განკარგულება ძალაში შევიდეს კანონით დადგენილი წესით. </w:t>
      </w:r>
    </w:p>
    <w:p w:rsidR="001B20ED" w:rsidRPr="00017B9D" w:rsidRDefault="001B20ED" w:rsidP="00516C22">
      <w:pPr>
        <w:spacing w:after="0" w:line="276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FC7858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17B9D"/>
    <w:rsid w:val="00044D44"/>
    <w:rsid w:val="00065B48"/>
    <w:rsid w:val="00126F9D"/>
    <w:rsid w:val="00182AE4"/>
    <w:rsid w:val="001B20ED"/>
    <w:rsid w:val="001B5066"/>
    <w:rsid w:val="00211054"/>
    <w:rsid w:val="002D4A74"/>
    <w:rsid w:val="002D6A44"/>
    <w:rsid w:val="004200E1"/>
    <w:rsid w:val="004365E6"/>
    <w:rsid w:val="004A5963"/>
    <w:rsid w:val="00516C22"/>
    <w:rsid w:val="005249D8"/>
    <w:rsid w:val="005872EF"/>
    <w:rsid w:val="005B47DC"/>
    <w:rsid w:val="00634818"/>
    <w:rsid w:val="00695514"/>
    <w:rsid w:val="0076289C"/>
    <w:rsid w:val="00772EB1"/>
    <w:rsid w:val="007B7B75"/>
    <w:rsid w:val="007E2C23"/>
    <w:rsid w:val="008550F5"/>
    <w:rsid w:val="00867DA9"/>
    <w:rsid w:val="008928B3"/>
    <w:rsid w:val="008979B2"/>
    <w:rsid w:val="00901578"/>
    <w:rsid w:val="009D3737"/>
    <w:rsid w:val="00A810FC"/>
    <w:rsid w:val="00A95D0F"/>
    <w:rsid w:val="00A96906"/>
    <w:rsid w:val="00AA3031"/>
    <w:rsid w:val="00AB13E0"/>
    <w:rsid w:val="00AC2376"/>
    <w:rsid w:val="00B54947"/>
    <w:rsid w:val="00B6198D"/>
    <w:rsid w:val="00B811DA"/>
    <w:rsid w:val="00B90058"/>
    <w:rsid w:val="00CB0E18"/>
    <w:rsid w:val="00DB0D17"/>
    <w:rsid w:val="00E3213E"/>
    <w:rsid w:val="00E563EC"/>
    <w:rsid w:val="00EC7116"/>
    <w:rsid w:val="00EF6CD7"/>
    <w:rsid w:val="00F405E5"/>
    <w:rsid w:val="00F46459"/>
    <w:rsid w:val="00F81D78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CD6E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customStyle="1" w:styleId="abzacixml">
    <w:name w:val="abzaci_xml"/>
    <w:basedOn w:val="PlainText"/>
    <w:link w:val="abzacixmlChar"/>
    <w:autoRedefine/>
    <w:rsid w:val="00017B9D"/>
    <w:pPr>
      <w:ind w:firstLine="708"/>
      <w:jc w:val="both"/>
    </w:pPr>
    <w:rPr>
      <w:rFonts w:ascii="Sylfaen" w:eastAsia="Times New Roman" w:hAnsi="Sylfaen" w:cs="Sylfaen"/>
      <w:sz w:val="22"/>
      <w:szCs w:val="24"/>
    </w:rPr>
  </w:style>
  <w:style w:type="character" w:customStyle="1" w:styleId="abzacixmlChar">
    <w:name w:val="abzaci_xml Char"/>
    <w:link w:val="abzacixml"/>
    <w:rsid w:val="00017B9D"/>
    <w:rPr>
      <w:rFonts w:eastAsia="Times New Roma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B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B9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13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3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24</cp:revision>
  <cp:lastPrinted>2020-12-30T12:27:00Z</cp:lastPrinted>
  <dcterms:created xsi:type="dcterms:W3CDTF">2019-01-17T07:58:00Z</dcterms:created>
  <dcterms:modified xsi:type="dcterms:W3CDTF">2020-12-30T12:27:00Z</dcterms:modified>
</cp:coreProperties>
</file>