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  <w:r w:rsidR="003460E2">
        <w:rPr>
          <w:noProof/>
          <w:color w:val="000000"/>
          <w:sz w:val="24"/>
          <w:szCs w:val="24"/>
          <w:lang w:val="ka-GE"/>
        </w:rPr>
        <w:t xml:space="preserve"> 328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05222E">
        <w:rPr>
          <w:rFonts w:cs="Sylfaen"/>
          <w:noProof/>
          <w:color w:val="000000"/>
          <w:sz w:val="22"/>
          <w:lang w:val="ka-GE"/>
        </w:rPr>
        <w:t>28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05222E">
        <w:rPr>
          <w:rFonts w:cs="Sylfaen"/>
          <w:noProof/>
          <w:color w:val="000000"/>
          <w:sz w:val="22"/>
          <w:lang w:val="ka-GE"/>
        </w:rPr>
        <w:t>ოქტომბერი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6A40FD" w:rsidRDefault="0005222E" w:rsidP="0005222E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color w:val="000000"/>
          <w:szCs w:val="18"/>
        </w:rPr>
      </w:pPr>
      <w:proofErr w:type="gramStart"/>
      <w:r w:rsidRPr="0005222E">
        <w:rPr>
          <w:rFonts w:cs="Sylfaen"/>
          <w:color w:val="000000"/>
          <w:szCs w:val="18"/>
        </w:rPr>
        <w:t>ქალაქ</w:t>
      </w:r>
      <w:proofErr w:type="gramEnd"/>
      <w:r w:rsidRPr="0005222E">
        <w:rPr>
          <w:rFonts w:cs="Sylfaen"/>
          <w:color w:val="000000"/>
          <w:szCs w:val="18"/>
        </w:rPr>
        <w:t xml:space="preserve"> ქუთაისის მუნიციპალიტეტის საკრებულოს იურიდიულ </w:t>
      </w:r>
      <w:proofErr w:type="spellStart"/>
      <w:r w:rsidRPr="0005222E">
        <w:rPr>
          <w:rFonts w:cs="Sylfaen"/>
          <w:color w:val="000000"/>
          <w:szCs w:val="18"/>
        </w:rPr>
        <w:t>საკითხთა</w:t>
      </w:r>
      <w:proofErr w:type="spellEnd"/>
    </w:p>
    <w:p w:rsidR="006A40FD" w:rsidRDefault="0005222E" w:rsidP="0005222E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color w:val="000000"/>
          <w:szCs w:val="18"/>
          <w:lang w:val="ka-GE"/>
        </w:rPr>
      </w:pPr>
      <w:r w:rsidRPr="0005222E">
        <w:rPr>
          <w:rFonts w:cs="Sylfaen"/>
          <w:color w:val="000000"/>
          <w:szCs w:val="18"/>
          <w:lang w:val="ka-GE"/>
        </w:rPr>
        <w:t xml:space="preserve"> </w:t>
      </w:r>
      <w:proofErr w:type="gramStart"/>
      <w:r w:rsidRPr="0005222E">
        <w:rPr>
          <w:rFonts w:cs="Sylfaen"/>
          <w:color w:val="000000"/>
          <w:szCs w:val="18"/>
        </w:rPr>
        <w:t>კომისიის</w:t>
      </w:r>
      <w:proofErr w:type="gramEnd"/>
      <w:r w:rsidRPr="0005222E">
        <w:rPr>
          <w:rFonts w:cs="Sylfaen"/>
          <w:color w:val="000000"/>
          <w:szCs w:val="18"/>
        </w:rPr>
        <w:t xml:space="preserve"> </w:t>
      </w:r>
      <w:r w:rsidRPr="0005222E">
        <w:rPr>
          <w:rFonts w:cs="Sylfaen"/>
          <w:color w:val="000000"/>
          <w:szCs w:val="18"/>
          <w:lang w:val="ka-GE"/>
        </w:rPr>
        <w:t>ანგარიში 2019 წლის ნოემბრის თვიდან 2020 წლის ოქტომბრის</w:t>
      </w:r>
    </w:p>
    <w:p w:rsidR="0005222E" w:rsidRPr="0005222E" w:rsidRDefault="0005222E" w:rsidP="0005222E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color w:val="000000"/>
          <w:szCs w:val="18"/>
          <w:lang w:val="ka-GE"/>
        </w:rPr>
      </w:pPr>
      <w:r w:rsidRPr="0005222E">
        <w:rPr>
          <w:rFonts w:cs="Sylfaen"/>
          <w:color w:val="000000"/>
          <w:szCs w:val="18"/>
          <w:lang w:val="ka-GE"/>
        </w:rPr>
        <w:t>თვის ჩათვლით გაწეული მუშაო</w:t>
      </w:r>
      <w:r w:rsidR="00FB5279">
        <w:rPr>
          <w:rFonts w:cs="Sylfaen"/>
          <w:color w:val="000000"/>
          <w:szCs w:val="18"/>
          <w:lang w:val="ka-GE"/>
        </w:rPr>
        <w:t>ბი</w:t>
      </w:r>
      <w:r w:rsidRPr="0005222E">
        <w:rPr>
          <w:rFonts w:cs="Sylfaen"/>
          <w:color w:val="000000"/>
          <w:szCs w:val="18"/>
          <w:lang w:val="ka-GE"/>
        </w:rPr>
        <w:t xml:space="preserve">ს </w:t>
      </w:r>
      <w:r w:rsidRPr="0005222E">
        <w:rPr>
          <w:rFonts w:cs="Sylfaen"/>
          <w:color w:val="000000"/>
          <w:szCs w:val="18"/>
        </w:rPr>
        <w:t>შ ე ს ა ხ ე ბ</w:t>
      </w:r>
    </w:p>
    <w:p w:rsidR="0005222E" w:rsidRPr="0005222E" w:rsidRDefault="0005222E" w:rsidP="0005222E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color w:val="000000"/>
          <w:szCs w:val="18"/>
          <w:lang w:val="ka-GE"/>
        </w:rPr>
      </w:pPr>
    </w:p>
    <w:p w:rsidR="0005222E" w:rsidRPr="0005222E" w:rsidRDefault="0005222E" w:rsidP="000522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Sylfaen"/>
          <w:color w:val="000000"/>
          <w:szCs w:val="18"/>
        </w:rPr>
      </w:pPr>
      <w:r w:rsidRPr="0005222E">
        <w:rPr>
          <w:rFonts w:cs="Sylfaen"/>
          <w:color w:val="000000"/>
          <w:szCs w:val="18"/>
        </w:rPr>
        <w:t xml:space="preserve">საქართველოს ორგანული კანონის „ადგილობრივი თვითმმართველობის კოდექსი“ </w:t>
      </w:r>
      <w:r w:rsidRPr="0005222E">
        <w:rPr>
          <w:rFonts w:cs="Sylfaen"/>
          <w:color w:val="000000"/>
          <w:szCs w:val="18"/>
          <w:lang w:val="ka-GE"/>
        </w:rPr>
        <w:t>28</w:t>
      </w:r>
      <w:r w:rsidRPr="0005222E">
        <w:rPr>
          <w:rFonts w:cs="Sylfaen"/>
          <w:color w:val="000000"/>
          <w:szCs w:val="18"/>
        </w:rPr>
        <w:t>–ე</w:t>
      </w:r>
      <w:r w:rsidRPr="0005222E">
        <w:rPr>
          <w:rFonts w:cs="Sylfaen"/>
          <w:color w:val="000000"/>
          <w:szCs w:val="18"/>
          <w:lang w:val="ka-GE"/>
        </w:rPr>
        <w:t xml:space="preserve"> </w:t>
      </w:r>
      <w:r w:rsidRPr="0005222E">
        <w:rPr>
          <w:rFonts w:cs="Sylfaen"/>
          <w:color w:val="000000"/>
          <w:szCs w:val="18"/>
        </w:rPr>
        <w:t>მუხლის</w:t>
      </w:r>
      <w:r w:rsidRPr="0005222E">
        <w:rPr>
          <w:rFonts w:cs="Sylfaen"/>
          <w:color w:val="000000"/>
          <w:szCs w:val="18"/>
          <w:lang w:val="ka-GE"/>
        </w:rPr>
        <w:t xml:space="preserve"> მე-3</w:t>
      </w:r>
      <w:r w:rsidRPr="0005222E">
        <w:rPr>
          <w:rFonts w:cs="Sylfaen"/>
          <w:color w:val="000000"/>
          <w:szCs w:val="18"/>
        </w:rPr>
        <w:t xml:space="preserve"> პუნქტის, „ქალაქ ქუთაისის მუნიციპალიტეტის საკრებულოს რეგლამენტის დამტკიცების შ</w:t>
      </w:r>
      <w:r w:rsidRPr="0005222E">
        <w:rPr>
          <w:rFonts w:cs="Sylfaen"/>
          <w:color w:val="000000"/>
          <w:szCs w:val="18"/>
          <w:lang w:val="ka-GE"/>
        </w:rPr>
        <w:t>ე</w:t>
      </w:r>
      <w:proofErr w:type="spellStart"/>
      <w:r w:rsidRPr="0005222E">
        <w:rPr>
          <w:rFonts w:cs="Sylfaen"/>
          <w:color w:val="000000"/>
          <w:szCs w:val="18"/>
        </w:rPr>
        <w:t>სახებ</w:t>
      </w:r>
      <w:proofErr w:type="spellEnd"/>
      <w:r w:rsidR="00E73E68">
        <w:rPr>
          <w:rFonts w:cs="Sylfaen"/>
          <w:color w:val="000000"/>
          <w:szCs w:val="18"/>
        </w:rPr>
        <w:t>“</w:t>
      </w:r>
      <w:r w:rsidRPr="0005222E">
        <w:rPr>
          <w:rFonts w:cs="Sylfaen"/>
          <w:color w:val="000000"/>
          <w:szCs w:val="18"/>
          <w:lang w:val="ka-GE"/>
        </w:rPr>
        <w:t xml:space="preserve"> ქალაქ ქუთაისის მუნიციპალიტეტის საკრებულოს 2014 წლის 14 ივლისის N1 დადგენილების დანართის</w:t>
      </w:r>
      <w:r w:rsidRPr="0005222E">
        <w:rPr>
          <w:rFonts w:cs="Sylfaen"/>
          <w:color w:val="000000"/>
          <w:szCs w:val="18"/>
        </w:rPr>
        <w:t xml:space="preserve"> 26-ე</w:t>
      </w:r>
      <w:r w:rsidRPr="0005222E">
        <w:rPr>
          <w:rFonts w:cs="Sylfaen"/>
          <w:color w:val="000000"/>
          <w:szCs w:val="18"/>
          <w:lang w:val="ka-GE"/>
        </w:rPr>
        <w:t xml:space="preserve"> </w:t>
      </w:r>
      <w:r w:rsidRPr="0005222E">
        <w:rPr>
          <w:rFonts w:cs="Sylfaen"/>
          <w:color w:val="000000"/>
          <w:szCs w:val="18"/>
        </w:rPr>
        <w:t xml:space="preserve">მუხლის </w:t>
      </w:r>
      <w:r w:rsidRPr="0005222E">
        <w:rPr>
          <w:rFonts w:cs="Sylfaen"/>
          <w:color w:val="000000"/>
          <w:szCs w:val="18"/>
          <w:lang w:val="ka-GE"/>
        </w:rPr>
        <w:t xml:space="preserve">მე-2 პუნქტის </w:t>
      </w:r>
      <w:r w:rsidRPr="0005222E">
        <w:rPr>
          <w:rFonts w:cs="Sylfaen"/>
          <w:color w:val="000000"/>
          <w:szCs w:val="18"/>
        </w:rPr>
        <w:t xml:space="preserve">„ი“ </w:t>
      </w:r>
      <w:proofErr w:type="spellStart"/>
      <w:r w:rsidRPr="0005222E">
        <w:rPr>
          <w:rFonts w:cs="Sylfaen"/>
          <w:color w:val="000000"/>
          <w:szCs w:val="18"/>
        </w:rPr>
        <w:t>ქვეპუნქტისა</w:t>
      </w:r>
      <w:proofErr w:type="spellEnd"/>
      <w:r w:rsidRPr="0005222E">
        <w:rPr>
          <w:rFonts w:cs="Sylfaen"/>
          <w:color w:val="000000"/>
          <w:szCs w:val="18"/>
        </w:rPr>
        <w:t xml:space="preserve"> და 132-ე მუხლის </w:t>
      </w:r>
      <w:proofErr w:type="spellStart"/>
      <w:r w:rsidRPr="0005222E">
        <w:rPr>
          <w:rFonts w:cs="Sylfaen"/>
          <w:color w:val="000000"/>
          <w:szCs w:val="18"/>
        </w:rPr>
        <w:t>საუძველზე</w:t>
      </w:r>
      <w:proofErr w:type="spellEnd"/>
      <w:r w:rsidRPr="0005222E">
        <w:rPr>
          <w:rFonts w:cs="Sylfaen"/>
          <w:color w:val="000000"/>
          <w:szCs w:val="18"/>
        </w:rPr>
        <w:t>:</w:t>
      </w:r>
    </w:p>
    <w:p w:rsidR="0005222E" w:rsidRPr="0005222E" w:rsidRDefault="0005222E" w:rsidP="0005222E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cs="Sylfaen"/>
          <w:color w:val="000000"/>
          <w:szCs w:val="18"/>
          <w:lang w:val="ka-GE"/>
        </w:rPr>
      </w:pPr>
      <w:proofErr w:type="gramStart"/>
      <w:r w:rsidRPr="0005222E">
        <w:rPr>
          <w:rFonts w:cs="Sylfaen"/>
          <w:b/>
          <w:bCs/>
          <w:color w:val="000000"/>
          <w:szCs w:val="18"/>
        </w:rPr>
        <w:t>მუხლი</w:t>
      </w:r>
      <w:proofErr w:type="gramEnd"/>
      <w:r w:rsidRPr="0005222E">
        <w:rPr>
          <w:rFonts w:cs="Sylfaen,Bold"/>
          <w:b/>
          <w:bCs/>
          <w:color w:val="000000"/>
          <w:szCs w:val="18"/>
        </w:rPr>
        <w:t xml:space="preserve"> 1. </w:t>
      </w:r>
      <w:r w:rsidR="003460E2">
        <w:rPr>
          <w:rFonts w:cs="Sylfaen"/>
          <w:color w:val="000000"/>
          <w:szCs w:val="18"/>
          <w:lang w:val="ka-GE"/>
        </w:rPr>
        <w:t>შეფასდეს დადებითად</w:t>
      </w:r>
      <w:r w:rsidRPr="0005222E">
        <w:rPr>
          <w:rFonts w:cs="Sylfaen"/>
          <w:color w:val="000000"/>
          <w:szCs w:val="18"/>
        </w:rPr>
        <w:t xml:space="preserve"> ქალაქ ქუთაისის მუნიციპალიტეტის საკრებულოს</w:t>
      </w:r>
      <w:r w:rsidRPr="0005222E">
        <w:rPr>
          <w:rFonts w:cs="Sylfaen"/>
          <w:color w:val="000000"/>
          <w:szCs w:val="18"/>
          <w:lang w:val="ka-GE"/>
        </w:rPr>
        <w:t xml:space="preserve"> </w:t>
      </w:r>
      <w:r w:rsidRPr="0005222E">
        <w:rPr>
          <w:rFonts w:cs="Sylfaen"/>
          <w:color w:val="000000"/>
          <w:szCs w:val="18"/>
        </w:rPr>
        <w:t xml:space="preserve">იურიდიულ </w:t>
      </w:r>
      <w:proofErr w:type="spellStart"/>
      <w:r w:rsidRPr="0005222E">
        <w:rPr>
          <w:rFonts w:cs="Sylfaen"/>
          <w:color w:val="000000"/>
          <w:szCs w:val="18"/>
        </w:rPr>
        <w:t>საკითხთა</w:t>
      </w:r>
      <w:proofErr w:type="spellEnd"/>
      <w:r w:rsidRPr="0005222E">
        <w:rPr>
          <w:rFonts w:cs="Sylfaen"/>
          <w:color w:val="000000"/>
          <w:szCs w:val="18"/>
        </w:rPr>
        <w:t xml:space="preserve"> კომისიის </w:t>
      </w:r>
      <w:r w:rsidRPr="0005222E">
        <w:rPr>
          <w:rFonts w:cs="Sylfaen"/>
          <w:color w:val="000000"/>
          <w:szCs w:val="18"/>
          <w:lang w:val="ka-GE"/>
        </w:rPr>
        <w:t xml:space="preserve">ანგარიში 2019 წლის ნოემბრის თვიდან 2020 წლის ოქტომბრის თვის ჩათვლით </w:t>
      </w:r>
      <w:r w:rsidRPr="0005222E">
        <w:rPr>
          <w:rFonts w:cs="Sylfaen"/>
          <w:color w:val="000000"/>
          <w:szCs w:val="18"/>
        </w:rPr>
        <w:t xml:space="preserve">გაწეული </w:t>
      </w:r>
      <w:proofErr w:type="spellStart"/>
      <w:r w:rsidRPr="0005222E">
        <w:rPr>
          <w:rFonts w:cs="Sylfaen"/>
          <w:color w:val="000000"/>
          <w:szCs w:val="18"/>
        </w:rPr>
        <w:t>მუშა</w:t>
      </w:r>
      <w:proofErr w:type="spellEnd"/>
      <w:r w:rsidR="00E73E68">
        <w:rPr>
          <w:rFonts w:cs="Sylfaen"/>
          <w:color w:val="000000"/>
          <w:szCs w:val="18"/>
          <w:lang w:val="ka-GE"/>
        </w:rPr>
        <w:t>ობი</w:t>
      </w:r>
      <w:r w:rsidRPr="0005222E">
        <w:rPr>
          <w:rFonts w:cs="Sylfaen"/>
          <w:color w:val="000000"/>
          <w:szCs w:val="18"/>
        </w:rPr>
        <w:t>ს</w:t>
      </w:r>
      <w:r w:rsidRPr="0005222E">
        <w:rPr>
          <w:rFonts w:cs="Sylfaen"/>
          <w:color w:val="000000"/>
          <w:szCs w:val="18"/>
          <w:lang w:val="ka-GE"/>
        </w:rPr>
        <w:t xml:space="preserve"> </w:t>
      </w:r>
      <w:r w:rsidR="00B547B8">
        <w:rPr>
          <w:rFonts w:cs="Sylfaen"/>
          <w:color w:val="000000"/>
          <w:szCs w:val="18"/>
          <w:lang w:val="ka-GE"/>
        </w:rPr>
        <w:t>შესახებ</w:t>
      </w:r>
      <w:r w:rsidRPr="0005222E">
        <w:rPr>
          <w:rFonts w:cs="Sylfaen"/>
          <w:color w:val="000000"/>
          <w:szCs w:val="18"/>
        </w:rPr>
        <w:t>.</w:t>
      </w:r>
    </w:p>
    <w:p w:rsidR="0005222E" w:rsidRPr="0005222E" w:rsidRDefault="0005222E" w:rsidP="0005222E">
      <w:pPr>
        <w:autoSpaceDE w:val="0"/>
        <w:autoSpaceDN w:val="0"/>
        <w:adjustRightInd w:val="0"/>
        <w:spacing w:after="0"/>
        <w:ind w:firstLine="4860"/>
        <w:rPr>
          <w:rFonts w:cs="Sylfaen"/>
          <w:color w:val="000000"/>
          <w:szCs w:val="18"/>
          <w:lang w:val="ka-GE"/>
        </w:rPr>
      </w:pPr>
    </w:p>
    <w:p w:rsidR="0005222E" w:rsidRPr="0005222E" w:rsidRDefault="0005222E" w:rsidP="00733698">
      <w:pPr>
        <w:autoSpaceDE w:val="0"/>
        <w:autoSpaceDN w:val="0"/>
        <w:adjustRightInd w:val="0"/>
        <w:spacing w:after="0"/>
        <w:ind w:left="5387" w:right="50"/>
        <w:jc w:val="both"/>
        <w:rPr>
          <w:rFonts w:cs="Sylfaen"/>
          <w:color w:val="000000"/>
          <w:szCs w:val="18"/>
          <w:lang w:val="ka-GE"/>
        </w:rPr>
      </w:pPr>
      <w:r w:rsidRPr="0005222E">
        <w:rPr>
          <w:rFonts w:cs="Sylfaen"/>
          <w:color w:val="000000"/>
          <w:szCs w:val="18"/>
          <w:lang w:val="ka-GE"/>
        </w:rPr>
        <w:t>(</w:t>
      </w:r>
      <w:r w:rsidRPr="0005222E">
        <w:rPr>
          <w:rFonts w:cs="Sylfaen"/>
          <w:color w:val="000000"/>
          <w:szCs w:val="18"/>
        </w:rPr>
        <w:t xml:space="preserve">საკრებულოს იურიდიულ </w:t>
      </w:r>
      <w:proofErr w:type="spellStart"/>
      <w:r w:rsidRPr="0005222E">
        <w:rPr>
          <w:rFonts w:cs="Sylfaen"/>
          <w:color w:val="000000"/>
          <w:szCs w:val="18"/>
        </w:rPr>
        <w:t>საკითხთა</w:t>
      </w:r>
      <w:proofErr w:type="spellEnd"/>
      <w:r w:rsidRPr="0005222E">
        <w:rPr>
          <w:rFonts w:cs="Sylfaen"/>
          <w:color w:val="000000"/>
          <w:szCs w:val="18"/>
        </w:rPr>
        <w:t xml:space="preserve"> კომისი</w:t>
      </w:r>
      <w:r w:rsidRPr="0005222E">
        <w:rPr>
          <w:rFonts w:cs="Sylfaen"/>
          <w:color w:val="000000"/>
          <w:szCs w:val="18"/>
          <w:lang w:val="ka-GE"/>
        </w:rPr>
        <w:t>ი</w:t>
      </w:r>
      <w:r w:rsidRPr="0005222E">
        <w:rPr>
          <w:rFonts w:cs="Sylfaen"/>
          <w:color w:val="000000"/>
          <w:szCs w:val="18"/>
        </w:rPr>
        <w:t>ს</w:t>
      </w:r>
      <w:r w:rsidR="00733698">
        <w:rPr>
          <w:rFonts w:cs="Sylfaen"/>
          <w:color w:val="000000"/>
          <w:szCs w:val="18"/>
          <w:lang w:val="ka-GE"/>
        </w:rPr>
        <w:t xml:space="preserve"> </w:t>
      </w:r>
      <w:r w:rsidRPr="0005222E">
        <w:rPr>
          <w:rFonts w:cs="Sylfaen"/>
          <w:color w:val="000000"/>
          <w:szCs w:val="18"/>
          <w:lang w:val="ka-GE"/>
        </w:rPr>
        <w:t>ანგარიში 2019 წლის ნოემბრის თვიდან 2020 წლის</w:t>
      </w:r>
      <w:r w:rsidR="00733698">
        <w:rPr>
          <w:rFonts w:cs="Sylfaen"/>
          <w:color w:val="000000"/>
          <w:szCs w:val="18"/>
          <w:lang w:val="ka-GE"/>
        </w:rPr>
        <w:t xml:space="preserve"> </w:t>
      </w:r>
      <w:r w:rsidRPr="0005222E">
        <w:rPr>
          <w:rFonts w:cs="Sylfaen"/>
          <w:color w:val="000000"/>
          <w:szCs w:val="18"/>
          <w:lang w:val="ka-GE"/>
        </w:rPr>
        <w:t>ოქტომბრის თვის ჩათვლით გაწეული მუშა</w:t>
      </w:r>
      <w:r w:rsidR="00B75ECD">
        <w:rPr>
          <w:rFonts w:cs="Sylfaen"/>
          <w:color w:val="000000"/>
          <w:szCs w:val="18"/>
          <w:lang w:val="ka-GE"/>
        </w:rPr>
        <w:t>ობი</w:t>
      </w:r>
      <w:r w:rsidRPr="0005222E">
        <w:rPr>
          <w:rFonts w:cs="Sylfaen"/>
          <w:color w:val="000000"/>
          <w:szCs w:val="18"/>
          <w:lang w:val="ka-GE"/>
        </w:rPr>
        <w:t>ს</w:t>
      </w:r>
      <w:r w:rsidR="00733698">
        <w:rPr>
          <w:rFonts w:cs="Sylfaen"/>
          <w:color w:val="000000"/>
          <w:szCs w:val="18"/>
          <w:lang w:val="ka-GE"/>
        </w:rPr>
        <w:t xml:space="preserve"> </w:t>
      </w:r>
      <w:r w:rsidR="003136A1">
        <w:rPr>
          <w:rFonts w:cs="Sylfaen"/>
          <w:color w:val="000000"/>
          <w:szCs w:val="18"/>
          <w:lang w:val="ka-GE"/>
        </w:rPr>
        <w:t>შესახებ</w:t>
      </w:r>
      <w:r w:rsidRPr="0005222E">
        <w:rPr>
          <w:rFonts w:cs="Sylfaen"/>
          <w:color w:val="000000"/>
          <w:szCs w:val="18"/>
          <w:lang w:val="ka-GE"/>
        </w:rPr>
        <w:t xml:space="preserve"> </w:t>
      </w:r>
      <w:r w:rsidRPr="0005222E">
        <w:rPr>
          <w:rFonts w:cs="Sylfaen"/>
          <w:color w:val="000000"/>
          <w:szCs w:val="18"/>
        </w:rPr>
        <w:t>წინამდებარე</w:t>
      </w:r>
      <w:r w:rsidRPr="0005222E">
        <w:rPr>
          <w:rFonts w:cs="Sylfaen"/>
          <w:color w:val="000000"/>
          <w:szCs w:val="18"/>
          <w:lang w:val="ka-GE"/>
        </w:rPr>
        <w:t xml:space="preserve"> </w:t>
      </w:r>
      <w:r w:rsidRPr="0005222E">
        <w:rPr>
          <w:rFonts w:cs="Sylfaen"/>
          <w:color w:val="000000"/>
          <w:szCs w:val="18"/>
        </w:rPr>
        <w:t>განკარგულებას</w:t>
      </w:r>
      <w:r w:rsidRPr="0005222E">
        <w:rPr>
          <w:rFonts w:cs="Sylfaen"/>
          <w:color w:val="000000"/>
          <w:szCs w:val="18"/>
          <w:lang w:val="ka-GE"/>
        </w:rPr>
        <w:t xml:space="preserve"> </w:t>
      </w:r>
      <w:r w:rsidRPr="0005222E">
        <w:rPr>
          <w:rFonts w:cs="Sylfaen"/>
          <w:color w:val="000000"/>
          <w:szCs w:val="18"/>
        </w:rPr>
        <w:t>თან ერთვის</w:t>
      </w:r>
      <w:r w:rsidRPr="0005222E">
        <w:rPr>
          <w:rFonts w:cs="Sylfaen"/>
          <w:color w:val="000000"/>
          <w:szCs w:val="18"/>
          <w:lang w:val="ka-GE"/>
        </w:rPr>
        <w:t>)</w:t>
      </w:r>
    </w:p>
    <w:p w:rsidR="0005222E" w:rsidRPr="0005222E" w:rsidRDefault="0005222E" w:rsidP="0005222E">
      <w:pPr>
        <w:autoSpaceDE w:val="0"/>
        <w:autoSpaceDN w:val="0"/>
        <w:adjustRightInd w:val="0"/>
        <w:spacing w:after="0" w:line="240" w:lineRule="auto"/>
        <w:rPr>
          <w:rFonts w:cs="Sylfaen"/>
          <w:color w:val="000000"/>
          <w:szCs w:val="18"/>
          <w:lang w:val="ka-GE"/>
        </w:rPr>
      </w:pPr>
    </w:p>
    <w:p w:rsidR="0005222E" w:rsidRPr="0005222E" w:rsidRDefault="0005222E" w:rsidP="000522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Sylfaen"/>
          <w:color w:val="333333"/>
          <w:szCs w:val="18"/>
        </w:rPr>
      </w:pPr>
      <w:proofErr w:type="gramStart"/>
      <w:r w:rsidRPr="0005222E">
        <w:rPr>
          <w:rFonts w:cs="Sylfaen"/>
          <w:b/>
          <w:bCs/>
          <w:color w:val="000000"/>
          <w:szCs w:val="18"/>
        </w:rPr>
        <w:t>მუხლი</w:t>
      </w:r>
      <w:proofErr w:type="gramEnd"/>
      <w:r w:rsidRPr="0005222E">
        <w:rPr>
          <w:rFonts w:cs="Sylfaen,Bold"/>
          <w:b/>
          <w:bCs/>
          <w:color w:val="000000"/>
          <w:szCs w:val="18"/>
        </w:rPr>
        <w:t xml:space="preserve"> 2. </w:t>
      </w:r>
      <w:proofErr w:type="gramStart"/>
      <w:r w:rsidRPr="0005222E">
        <w:rPr>
          <w:rFonts w:cs="Sylfaen"/>
          <w:color w:val="333333"/>
          <w:szCs w:val="18"/>
        </w:rPr>
        <w:t>განკარგულება</w:t>
      </w:r>
      <w:proofErr w:type="gramEnd"/>
      <w:r w:rsidRPr="0005222E">
        <w:rPr>
          <w:rFonts w:cs="Sylfaen"/>
          <w:color w:val="333333"/>
          <w:szCs w:val="18"/>
        </w:rPr>
        <w:t xml:space="preserve"> შეიძლება გასაჩივრდეს, კანონით დადგენილი წესით, ქუთაისის</w:t>
      </w:r>
      <w:r w:rsidRPr="0005222E">
        <w:rPr>
          <w:rFonts w:cs="Sylfaen"/>
          <w:color w:val="333333"/>
          <w:szCs w:val="18"/>
          <w:lang w:val="ka-GE"/>
        </w:rPr>
        <w:t xml:space="preserve"> </w:t>
      </w:r>
      <w:r w:rsidRPr="0005222E">
        <w:rPr>
          <w:rFonts w:cs="Sylfaen"/>
          <w:color w:val="333333"/>
          <w:szCs w:val="18"/>
        </w:rPr>
        <w:t xml:space="preserve">საქალაქო სასამართლოში </w:t>
      </w:r>
      <w:r w:rsidRPr="0005222E">
        <w:rPr>
          <w:rFonts w:cs="Sylfaen"/>
          <w:color w:val="333333"/>
          <w:szCs w:val="18"/>
          <w:lang w:val="ka-GE"/>
        </w:rPr>
        <w:t>(</w:t>
      </w:r>
      <w:r w:rsidRPr="0005222E">
        <w:rPr>
          <w:rFonts w:cs="Sylfaen"/>
          <w:color w:val="333333"/>
          <w:szCs w:val="18"/>
        </w:rPr>
        <w:t>ვ.კუპრაძის ქუჩა №11</w:t>
      </w:r>
      <w:r w:rsidRPr="0005222E">
        <w:rPr>
          <w:rFonts w:cs="Sylfaen"/>
          <w:color w:val="333333"/>
          <w:szCs w:val="18"/>
          <w:lang w:val="ka-GE"/>
        </w:rPr>
        <w:t>)</w:t>
      </w:r>
      <w:r w:rsidRPr="0005222E">
        <w:rPr>
          <w:rFonts w:cs="Sylfaen"/>
          <w:color w:val="333333"/>
          <w:szCs w:val="18"/>
        </w:rPr>
        <w:t>, მისი გაცნობიდან ერთი თვის ვადაში.</w:t>
      </w:r>
    </w:p>
    <w:p w:rsidR="001B20ED" w:rsidRDefault="0005222E" w:rsidP="0005222E">
      <w:pPr>
        <w:spacing w:after="0" w:line="360" w:lineRule="auto"/>
        <w:ind w:firstLine="709"/>
        <w:rPr>
          <w:szCs w:val="18"/>
          <w:lang w:val="ka-GE"/>
        </w:rPr>
      </w:pPr>
      <w:proofErr w:type="gramStart"/>
      <w:r w:rsidRPr="0005222E">
        <w:rPr>
          <w:rFonts w:cs="Sylfaen"/>
          <w:b/>
          <w:bCs/>
          <w:color w:val="333333"/>
          <w:szCs w:val="18"/>
        </w:rPr>
        <w:t>მუხლი</w:t>
      </w:r>
      <w:r w:rsidRPr="0005222E">
        <w:rPr>
          <w:rFonts w:cs="Sylfaen,Bold"/>
          <w:b/>
          <w:bCs/>
          <w:color w:val="333333"/>
          <w:szCs w:val="18"/>
        </w:rPr>
        <w:t xml:space="preserve"> </w:t>
      </w:r>
      <w:r w:rsidRPr="0005222E">
        <w:rPr>
          <w:rFonts w:cs="Sylfaen,Bold"/>
          <w:b/>
          <w:bCs/>
          <w:color w:val="333333"/>
          <w:szCs w:val="18"/>
          <w:lang w:val="ka-GE"/>
        </w:rPr>
        <w:t xml:space="preserve"> </w:t>
      </w:r>
      <w:r w:rsidRPr="0005222E">
        <w:rPr>
          <w:rFonts w:cs="Sylfaen,Bold"/>
          <w:b/>
          <w:bCs/>
          <w:color w:val="333333"/>
          <w:szCs w:val="18"/>
        </w:rPr>
        <w:t>3</w:t>
      </w:r>
      <w:proofErr w:type="gramEnd"/>
      <w:r w:rsidRPr="0005222E">
        <w:rPr>
          <w:rFonts w:cs="Sylfaen,Bold"/>
          <w:b/>
          <w:bCs/>
          <w:color w:val="333333"/>
          <w:szCs w:val="18"/>
        </w:rPr>
        <w:t xml:space="preserve">. </w:t>
      </w:r>
      <w:proofErr w:type="gramStart"/>
      <w:r w:rsidRPr="0005222E">
        <w:rPr>
          <w:rFonts w:cs="Sylfaen"/>
          <w:color w:val="333333"/>
          <w:szCs w:val="18"/>
        </w:rPr>
        <w:t>განკარგულება</w:t>
      </w:r>
      <w:proofErr w:type="gramEnd"/>
      <w:r w:rsidRPr="0005222E">
        <w:rPr>
          <w:rFonts w:cs="Sylfaen"/>
          <w:color w:val="333333"/>
          <w:szCs w:val="18"/>
        </w:rPr>
        <w:t xml:space="preserve"> ძალაში შევიდეს კანონით დადგენილი წესით.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180DAF" w:rsidRDefault="00180DAF" w:rsidP="00A96906">
      <w:pPr>
        <w:spacing w:after="0" w:line="240" w:lineRule="auto"/>
        <w:ind w:firstLine="709"/>
        <w:jc w:val="both"/>
        <w:rPr>
          <w:szCs w:val="18"/>
          <w:lang w:val="ka-GE"/>
        </w:rPr>
        <w:sectPr w:rsidR="00180DAF" w:rsidSect="00180DAF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1A6C81" w:rsidRDefault="001A6C81" w:rsidP="00180DAF">
      <w:pPr>
        <w:autoSpaceDE w:val="0"/>
        <w:autoSpaceDN w:val="0"/>
        <w:adjustRightInd w:val="0"/>
        <w:spacing w:after="0"/>
        <w:jc w:val="right"/>
        <w:rPr>
          <w:rFonts w:cs="Sylfaen"/>
          <w:color w:val="000000"/>
          <w:sz w:val="20"/>
        </w:rPr>
      </w:pPr>
    </w:p>
    <w:p w:rsidR="00180DAF" w:rsidRPr="003460E2" w:rsidRDefault="00180DAF" w:rsidP="001A6C81">
      <w:pPr>
        <w:autoSpaceDE w:val="0"/>
        <w:autoSpaceDN w:val="0"/>
        <w:adjustRightInd w:val="0"/>
        <w:spacing w:after="0" w:line="360" w:lineRule="auto"/>
        <w:jc w:val="right"/>
        <w:rPr>
          <w:rFonts w:cs="Sylfaen"/>
          <w:color w:val="000000"/>
          <w:szCs w:val="18"/>
        </w:rPr>
      </w:pPr>
      <w:proofErr w:type="gramStart"/>
      <w:r w:rsidRPr="003460E2">
        <w:rPr>
          <w:rFonts w:cs="Sylfaen"/>
          <w:color w:val="000000"/>
          <w:szCs w:val="18"/>
        </w:rPr>
        <w:t>ქალაქ</w:t>
      </w:r>
      <w:proofErr w:type="gramEnd"/>
      <w:r w:rsidRPr="003460E2">
        <w:rPr>
          <w:rFonts w:cs="Sylfaen"/>
          <w:color w:val="000000"/>
          <w:szCs w:val="18"/>
        </w:rPr>
        <w:t xml:space="preserve"> ქუთაისის მუნიციპალიტეტის</w:t>
      </w:r>
    </w:p>
    <w:p w:rsidR="00180DAF" w:rsidRPr="003460E2" w:rsidRDefault="00180DAF" w:rsidP="001A6C81">
      <w:pPr>
        <w:autoSpaceDE w:val="0"/>
        <w:autoSpaceDN w:val="0"/>
        <w:adjustRightInd w:val="0"/>
        <w:spacing w:after="0" w:line="360" w:lineRule="auto"/>
        <w:jc w:val="right"/>
        <w:rPr>
          <w:rFonts w:cs="Sylfaen"/>
          <w:color w:val="000000"/>
          <w:szCs w:val="18"/>
        </w:rPr>
      </w:pPr>
      <w:r w:rsidRPr="003460E2">
        <w:rPr>
          <w:rFonts w:cs="Sylfaen"/>
          <w:color w:val="000000"/>
          <w:szCs w:val="18"/>
        </w:rPr>
        <w:t xml:space="preserve"> </w:t>
      </w:r>
      <w:proofErr w:type="gramStart"/>
      <w:r w:rsidRPr="003460E2">
        <w:rPr>
          <w:rFonts w:cs="Sylfaen"/>
          <w:color w:val="000000"/>
          <w:szCs w:val="18"/>
        </w:rPr>
        <w:t>საკრებულოს</w:t>
      </w:r>
      <w:proofErr w:type="gramEnd"/>
      <w:r w:rsidRPr="003460E2">
        <w:rPr>
          <w:rFonts w:cs="Sylfaen"/>
          <w:color w:val="000000"/>
          <w:szCs w:val="18"/>
          <w:lang w:val="ka-GE"/>
        </w:rPr>
        <w:t xml:space="preserve"> </w:t>
      </w:r>
      <w:r w:rsidRPr="003460E2">
        <w:rPr>
          <w:rFonts w:cs="Sylfaen"/>
          <w:color w:val="000000"/>
          <w:szCs w:val="18"/>
        </w:rPr>
        <w:t>20</w:t>
      </w:r>
      <w:r w:rsidRPr="003460E2">
        <w:rPr>
          <w:rFonts w:cs="Sylfaen"/>
          <w:color w:val="000000"/>
          <w:szCs w:val="18"/>
          <w:lang w:val="ka-GE"/>
        </w:rPr>
        <w:t>20</w:t>
      </w:r>
      <w:r w:rsidRPr="003460E2">
        <w:rPr>
          <w:rFonts w:cs="Sylfaen"/>
          <w:color w:val="000000"/>
          <w:szCs w:val="18"/>
        </w:rPr>
        <w:t xml:space="preserve"> წლის </w:t>
      </w:r>
      <w:r w:rsidRPr="003460E2">
        <w:rPr>
          <w:rFonts w:cs="Sylfaen"/>
          <w:color w:val="000000"/>
          <w:szCs w:val="18"/>
          <w:lang w:val="ka-GE"/>
        </w:rPr>
        <w:t>28 ოქტომბრის</w:t>
      </w:r>
      <w:r w:rsidRPr="003460E2">
        <w:rPr>
          <w:rFonts w:cs="Sylfaen"/>
          <w:color w:val="000000"/>
          <w:szCs w:val="18"/>
        </w:rPr>
        <w:t xml:space="preserve"> </w:t>
      </w:r>
    </w:p>
    <w:p w:rsidR="00180DAF" w:rsidRPr="003460E2" w:rsidRDefault="00180DAF" w:rsidP="001A6C81">
      <w:pPr>
        <w:autoSpaceDE w:val="0"/>
        <w:autoSpaceDN w:val="0"/>
        <w:adjustRightInd w:val="0"/>
        <w:spacing w:after="0" w:line="360" w:lineRule="auto"/>
        <w:jc w:val="right"/>
        <w:rPr>
          <w:rFonts w:cs="Sylfaen"/>
          <w:color w:val="000000"/>
          <w:szCs w:val="18"/>
        </w:rPr>
      </w:pPr>
      <w:r w:rsidRPr="003460E2">
        <w:rPr>
          <w:rFonts w:cs="Sylfaen"/>
          <w:color w:val="000000"/>
          <w:szCs w:val="18"/>
        </w:rPr>
        <w:t>N</w:t>
      </w:r>
      <w:r w:rsidR="003460E2">
        <w:rPr>
          <w:rFonts w:cs="Sylfaen"/>
          <w:color w:val="000000"/>
          <w:szCs w:val="18"/>
          <w:lang w:val="ka-GE"/>
        </w:rPr>
        <w:t>328</w:t>
      </w:r>
      <w:r w:rsidRPr="003460E2">
        <w:rPr>
          <w:rFonts w:cs="Sylfaen"/>
          <w:color w:val="000000"/>
          <w:szCs w:val="18"/>
          <w:lang w:val="ka-GE"/>
        </w:rPr>
        <w:t xml:space="preserve"> </w:t>
      </w:r>
      <w:r w:rsidRPr="003460E2">
        <w:rPr>
          <w:rFonts w:cs="Sylfaen"/>
          <w:color w:val="000000"/>
          <w:szCs w:val="18"/>
        </w:rPr>
        <w:t>განკარგულების დანართი</w:t>
      </w:r>
    </w:p>
    <w:p w:rsidR="00180DAF" w:rsidRPr="00A04F0D" w:rsidRDefault="00180DAF" w:rsidP="00180DAF">
      <w:pPr>
        <w:autoSpaceDE w:val="0"/>
        <w:autoSpaceDN w:val="0"/>
        <w:adjustRightInd w:val="0"/>
        <w:spacing w:after="0" w:line="360" w:lineRule="auto"/>
        <w:rPr>
          <w:rFonts w:cs="Sylfaen"/>
          <w:color w:val="000000"/>
          <w:sz w:val="24"/>
          <w:lang w:val="ka-GE"/>
        </w:rPr>
      </w:pPr>
    </w:p>
    <w:p w:rsidR="00184F1F" w:rsidRDefault="00180DAF" w:rsidP="00180DAF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color w:val="000000"/>
          <w:szCs w:val="20"/>
          <w:lang w:val="ka-GE"/>
        </w:rPr>
      </w:pPr>
      <w:proofErr w:type="gramStart"/>
      <w:r w:rsidRPr="0075147E">
        <w:rPr>
          <w:rFonts w:cs="Sylfaen"/>
          <w:color w:val="000000"/>
          <w:szCs w:val="20"/>
        </w:rPr>
        <w:t>ქალაქ</w:t>
      </w:r>
      <w:proofErr w:type="gramEnd"/>
      <w:r w:rsidRPr="0075147E">
        <w:rPr>
          <w:rFonts w:cs="Sylfaen"/>
          <w:color w:val="000000"/>
          <w:szCs w:val="20"/>
        </w:rPr>
        <w:t xml:space="preserve"> ქუთაისის მუნიციპალიტეტის საკრებულოს</w:t>
      </w:r>
      <w:r w:rsidR="001A6C81">
        <w:rPr>
          <w:rFonts w:cs="Sylfaen"/>
          <w:color w:val="000000"/>
          <w:szCs w:val="20"/>
          <w:lang w:val="ka-GE"/>
        </w:rPr>
        <w:t xml:space="preserve"> </w:t>
      </w:r>
      <w:r w:rsidRPr="0075147E">
        <w:rPr>
          <w:rFonts w:cs="Sylfaen"/>
          <w:color w:val="000000"/>
          <w:szCs w:val="20"/>
        </w:rPr>
        <w:t xml:space="preserve">იურიდიულ </w:t>
      </w:r>
      <w:proofErr w:type="spellStart"/>
      <w:r w:rsidRPr="0075147E">
        <w:rPr>
          <w:rFonts w:cs="Sylfaen"/>
          <w:color w:val="000000"/>
          <w:szCs w:val="20"/>
        </w:rPr>
        <w:t>საკითხთა</w:t>
      </w:r>
      <w:proofErr w:type="spellEnd"/>
      <w:r w:rsidRPr="0075147E">
        <w:rPr>
          <w:rFonts w:cs="Sylfaen"/>
          <w:color w:val="000000"/>
          <w:szCs w:val="20"/>
          <w:lang w:val="ka-GE"/>
        </w:rPr>
        <w:t xml:space="preserve"> </w:t>
      </w:r>
    </w:p>
    <w:p w:rsidR="001A6C81" w:rsidRDefault="00180DAF" w:rsidP="00180DAF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color w:val="000000"/>
          <w:szCs w:val="20"/>
          <w:lang w:val="ka-GE"/>
        </w:rPr>
      </w:pPr>
      <w:proofErr w:type="gramStart"/>
      <w:r w:rsidRPr="0075147E">
        <w:rPr>
          <w:rFonts w:cs="Sylfaen"/>
          <w:color w:val="000000"/>
          <w:szCs w:val="20"/>
        </w:rPr>
        <w:t>კომისიის</w:t>
      </w:r>
      <w:proofErr w:type="gramEnd"/>
      <w:r w:rsidRPr="0075147E">
        <w:rPr>
          <w:rFonts w:cs="Sylfaen"/>
          <w:color w:val="000000"/>
          <w:szCs w:val="20"/>
        </w:rPr>
        <w:t xml:space="preserve"> </w:t>
      </w:r>
      <w:r w:rsidRPr="0075147E">
        <w:rPr>
          <w:rFonts w:cs="Sylfaen"/>
          <w:color w:val="000000"/>
          <w:szCs w:val="20"/>
          <w:lang w:val="ka-GE"/>
        </w:rPr>
        <w:t>ანგარიში 2019 წლის ნოემბრის თვიდან 2020 წლის ოქტომბრის</w:t>
      </w:r>
      <w:r>
        <w:rPr>
          <w:rFonts w:cs="Sylfaen"/>
          <w:color w:val="000000"/>
          <w:szCs w:val="20"/>
          <w:lang w:val="ka-GE"/>
        </w:rPr>
        <w:t xml:space="preserve"> </w:t>
      </w:r>
    </w:p>
    <w:p w:rsidR="00180DAF" w:rsidRDefault="00180DAF" w:rsidP="00180DAF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color w:val="000000"/>
          <w:szCs w:val="20"/>
        </w:rPr>
      </w:pPr>
      <w:r w:rsidRPr="0075147E">
        <w:rPr>
          <w:rFonts w:cs="Sylfaen"/>
          <w:color w:val="000000"/>
          <w:szCs w:val="20"/>
          <w:lang w:val="ka-GE"/>
        </w:rPr>
        <w:t>თვის ჩათვლით გაწეული მუშაო</w:t>
      </w:r>
      <w:r w:rsidR="00B75ECD">
        <w:rPr>
          <w:rFonts w:cs="Sylfaen"/>
          <w:color w:val="000000"/>
          <w:szCs w:val="20"/>
          <w:lang w:val="ka-GE"/>
        </w:rPr>
        <w:t>ბი</w:t>
      </w:r>
      <w:r w:rsidRPr="0075147E">
        <w:rPr>
          <w:rFonts w:cs="Sylfaen"/>
          <w:color w:val="000000"/>
          <w:szCs w:val="20"/>
          <w:lang w:val="ka-GE"/>
        </w:rPr>
        <w:t>ს</w:t>
      </w:r>
      <w:r w:rsidR="001A6C81">
        <w:rPr>
          <w:rFonts w:cs="Sylfaen"/>
          <w:color w:val="000000"/>
          <w:szCs w:val="20"/>
          <w:lang w:val="ka-GE"/>
        </w:rPr>
        <w:t xml:space="preserve"> </w:t>
      </w:r>
      <w:r w:rsidRPr="00BB04BA">
        <w:rPr>
          <w:rFonts w:cs="Sylfaen"/>
          <w:color w:val="000000"/>
          <w:szCs w:val="20"/>
        </w:rPr>
        <w:t>შ ე ს ა ხ ე ბ</w:t>
      </w:r>
    </w:p>
    <w:p w:rsidR="001A6C81" w:rsidRPr="00BB04BA" w:rsidRDefault="001A6C81" w:rsidP="00180DAF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color w:val="000000"/>
          <w:szCs w:val="20"/>
          <w:lang w:val="ka-GE"/>
        </w:rPr>
      </w:pPr>
    </w:p>
    <w:p w:rsidR="00180DAF" w:rsidRDefault="00180DAF" w:rsidP="00180DAF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cs="Sylfaen"/>
          <w:color w:val="000000"/>
        </w:rPr>
      </w:pPr>
      <w:r w:rsidRPr="00F078D4">
        <w:rPr>
          <w:rFonts w:cs="Sylfaen"/>
          <w:color w:val="000000"/>
        </w:rPr>
        <w:t xml:space="preserve">ქალაქ ქუთაისის მუნიციპალიტეტის საკრებულოს იურიდიულ </w:t>
      </w:r>
      <w:proofErr w:type="spellStart"/>
      <w:r w:rsidRPr="00F078D4">
        <w:rPr>
          <w:rFonts w:cs="Sylfaen"/>
          <w:color w:val="000000"/>
        </w:rPr>
        <w:t>საკითხთა</w:t>
      </w:r>
      <w:proofErr w:type="spellEnd"/>
      <w:r>
        <w:rPr>
          <w:rFonts w:cs="Sylfaen"/>
          <w:color w:val="000000"/>
          <w:lang w:val="ka-GE"/>
        </w:rPr>
        <w:t xml:space="preserve"> </w:t>
      </w:r>
      <w:r w:rsidRPr="00F078D4">
        <w:rPr>
          <w:rFonts w:cs="Sylfaen"/>
          <w:color w:val="000000"/>
        </w:rPr>
        <w:t xml:space="preserve">კომისია </w:t>
      </w:r>
      <w:r>
        <w:rPr>
          <w:rFonts w:cs="Sylfaen"/>
          <w:color w:val="000000"/>
          <w:lang w:val="ka-GE"/>
        </w:rPr>
        <w:t>თავის საქმიანობას ახორციელებს საქართველოს ორგანული კანონის „</w:t>
      </w:r>
      <w:r w:rsidRPr="00F078D4">
        <w:rPr>
          <w:rFonts w:cs="Sylfaen"/>
          <w:color w:val="000000"/>
        </w:rPr>
        <w:t>ადგილობრივი თვითმმართველობის</w:t>
      </w:r>
      <w:r>
        <w:rPr>
          <w:rFonts w:cs="Sylfaen"/>
          <w:color w:val="000000"/>
          <w:lang w:val="ka-GE"/>
        </w:rPr>
        <w:t xml:space="preserve"> კოდექსი“, </w:t>
      </w:r>
      <w:r w:rsidRPr="004B2A9B">
        <w:rPr>
          <w:rFonts w:cs="Sylfaen"/>
          <w:color w:val="000000"/>
          <w:lang w:val="ka-GE"/>
        </w:rPr>
        <w:t xml:space="preserve">ქალაქ ქუთაისის მუნიციპალიტეტის საკრებულოს 2014 წლის 14 ივლისის N1 </w:t>
      </w:r>
      <w:r>
        <w:rPr>
          <w:rFonts w:cs="Sylfaen"/>
          <w:color w:val="000000"/>
          <w:lang w:val="ka-GE"/>
        </w:rPr>
        <w:t xml:space="preserve">დადგენილებით დამტკიცებული </w:t>
      </w:r>
      <w:r w:rsidRPr="004B2A9B">
        <w:rPr>
          <w:rFonts w:cs="Sylfaen"/>
          <w:color w:val="000000"/>
          <w:lang w:val="ka-GE"/>
        </w:rPr>
        <w:t xml:space="preserve">ქალაქ ქუთაისის მუნიციპალიტეტის საკრებულოს </w:t>
      </w:r>
      <w:r>
        <w:rPr>
          <w:rFonts w:cs="Sylfaen"/>
          <w:color w:val="000000"/>
          <w:lang w:val="ka-GE"/>
        </w:rPr>
        <w:t>რეგლამენტით,</w:t>
      </w:r>
      <w:r w:rsidRPr="004B2A9B">
        <w:rPr>
          <w:rFonts w:cs="Sylfaen"/>
          <w:color w:val="000000"/>
          <w:lang w:val="ka-GE"/>
        </w:rPr>
        <w:t xml:space="preserve"> </w:t>
      </w:r>
      <w:r w:rsidRPr="00F078D4">
        <w:rPr>
          <w:rFonts w:cs="Sylfaen"/>
          <w:color w:val="000000"/>
        </w:rPr>
        <w:t xml:space="preserve">ქალაქ ქუთაისის მუნიციპალიტეტის საკრებულოს იურიდიულ </w:t>
      </w:r>
      <w:proofErr w:type="spellStart"/>
      <w:r w:rsidRPr="00F078D4">
        <w:rPr>
          <w:rFonts w:cs="Sylfaen"/>
          <w:color w:val="000000"/>
        </w:rPr>
        <w:t>საკითხთა</w:t>
      </w:r>
      <w:proofErr w:type="spellEnd"/>
      <w:r>
        <w:rPr>
          <w:rFonts w:cs="Sylfaen"/>
          <w:color w:val="000000"/>
          <w:lang w:val="ka-GE"/>
        </w:rPr>
        <w:t xml:space="preserve"> </w:t>
      </w:r>
      <w:r w:rsidRPr="00F078D4">
        <w:rPr>
          <w:rFonts w:cs="Sylfaen"/>
          <w:color w:val="000000"/>
        </w:rPr>
        <w:t>კომისი</w:t>
      </w:r>
      <w:r>
        <w:rPr>
          <w:rFonts w:cs="Sylfaen"/>
          <w:color w:val="000000"/>
          <w:lang w:val="ka-GE"/>
        </w:rPr>
        <w:t xml:space="preserve">ის დებულებითა და სხვა ნორმატიული აქტების შესაბამისად. </w:t>
      </w:r>
      <w:proofErr w:type="spellStart"/>
      <w:proofErr w:type="gramStart"/>
      <w:r w:rsidRPr="00F078D4">
        <w:rPr>
          <w:rFonts w:cs="Sylfaen"/>
          <w:color w:val="000000"/>
        </w:rPr>
        <w:t>უზრუნველყოფს</w:t>
      </w:r>
      <w:proofErr w:type="spellEnd"/>
      <w:proofErr w:type="gramEnd"/>
      <w:r w:rsidRPr="00F078D4">
        <w:rPr>
          <w:rFonts w:cs="Sylfaen"/>
          <w:color w:val="000000"/>
        </w:rPr>
        <w:t xml:space="preserve"> საკრებულოს </w:t>
      </w:r>
      <w:proofErr w:type="spellStart"/>
      <w:r w:rsidRPr="00F078D4">
        <w:rPr>
          <w:rFonts w:cs="Sylfaen"/>
          <w:color w:val="000000"/>
        </w:rPr>
        <w:t>წევრთა</w:t>
      </w:r>
      <w:proofErr w:type="spellEnd"/>
      <w:r w:rsidRPr="00F078D4">
        <w:rPr>
          <w:rFonts w:cs="Sylfaen"/>
          <w:color w:val="000000"/>
        </w:rPr>
        <w:t>, ადგილობრივი თვითმმართველობის</w:t>
      </w:r>
      <w:r w:rsidRPr="00F078D4">
        <w:rPr>
          <w:rFonts w:cs="Sylfaen"/>
          <w:color w:val="000000"/>
          <w:lang w:val="ka-GE"/>
        </w:rPr>
        <w:t xml:space="preserve"> </w:t>
      </w:r>
      <w:proofErr w:type="spellStart"/>
      <w:r w:rsidRPr="00F078D4">
        <w:rPr>
          <w:rFonts w:cs="Sylfaen"/>
          <w:color w:val="000000"/>
        </w:rPr>
        <w:t>თანამდებობის</w:t>
      </w:r>
      <w:proofErr w:type="spellEnd"/>
      <w:r w:rsidRPr="00F078D4">
        <w:rPr>
          <w:rFonts w:cs="Sylfaen"/>
          <w:color w:val="000000"/>
        </w:rPr>
        <w:t xml:space="preserve"> პირთა მიერ</w:t>
      </w:r>
      <w:r>
        <w:rPr>
          <w:rFonts w:cs="Sylfaen"/>
          <w:color w:val="000000"/>
          <w:lang w:val="ka-GE"/>
        </w:rPr>
        <w:t>,</w:t>
      </w:r>
      <w:r w:rsidRPr="00F078D4">
        <w:rPr>
          <w:rFonts w:cs="Sylfaen"/>
          <w:color w:val="000000"/>
        </w:rPr>
        <w:t xml:space="preserve"> საქართველოს </w:t>
      </w:r>
      <w:proofErr w:type="spellStart"/>
      <w:r w:rsidRPr="00F078D4">
        <w:rPr>
          <w:rFonts w:cs="Sylfaen"/>
          <w:color w:val="000000"/>
        </w:rPr>
        <w:t>კანონმდებლობისა</w:t>
      </w:r>
      <w:proofErr w:type="spellEnd"/>
      <w:r w:rsidRPr="00F078D4">
        <w:rPr>
          <w:rFonts w:cs="Sylfaen"/>
          <w:color w:val="000000"/>
        </w:rPr>
        <w:t xml:space="preserve"> და საკრებულოს დებულების</w:t>
      </w:r>
      <w:r w:rsidRPr="00F078D4">
        <w:rPr>
          <w:rFonts w:cs="Sylfaen"/>
          <w:color w:val="000000"/>
          <w:lang w:val="ka-GE"/>
        </w:rPr>
        <w:t xml:space="preserve"> </w:t>
      </w:r>
      <w:r w:rsidRPr="00F078D4">
        <w:rPr>
          <w:rFonts w:cs="Sylfaen"/>
          <w:color w:val="000000"/>
        </w:rPr>
        <w:t xml:space="preserve">მოთხოვნათა </w:t>
      </w:r>
      <w:proofErr w:type="spellStart"/>
      <w:r w:rsidRPr="00F078D4">
        <w:rPr>
          <w:rFonts w:cs="Sylfaen"/>
          <w:color w:val="000000"/>
        </w:rPr>
        <w:t>დაცვას</w:t>
      </w:r>
      <w:proofErr w:type="spellEnd"/>
      <w:r w:rsidRPr="00F078D4">
        <w:rPr>
          <w:rFonts w:cs="Sylfaen"/>
          <w:color w:val="000000"/>
        </w:rPr>
        <w:t>.</w:t>
      </w:r>
    </w:p>
    <w:p w:rsidR="00180DAF" w:rsidRDefault="00180DAF" w:rsidP="00180DAF">
      <w:pPr>
        <w:tabs>
          <w:tab w:val="left" w:pos="1350"/>
        </w:tabs>
        <w:autoSpaceDE w:val="0"/>
        <w:autoSpaceDN w:val="0"/>
        <w:adjustRightInd w:val="0"/>
        <w:spacing w:after="0" w:line="360" w:lineRule="auto"/>
        <w:ind w:firstLine="810"/>
        <w:jc w:val="both"/>
        <w:rPr>
          <w:rFonts w:eastAsia="Times New Roman" w:cs="Sylfaen"/>
          <w:color w:val="000000"/>
          <w:szCs w:val="20"/>
          <w:lang w:val="ka-GE"/>
        </w:rPr>
      </w:pPr>
      <w:proofErr w:type="gramStart"/>
      <w:r w:rsidRPr="00F078D4">
        <w:rPr>
          <w:rFonts w:cs="Sylfaen"/>
          <w:color w:val="000000"/>
        </w:rPr>
        <w:t>ქალაქ</w:t>
      </w:r>
      <w:proofErr w:type="gramEnd"/>
      <w:r w:rsidRPr="00F078D4">
        <w:rPr>
          <w:rFonts w:cs="Sylfaen"/>
          <w:color w:val="000000"/>
        </w:rPr>
        <w:t xml:space="preserve"> ქუთაისის მუნიციპალიტეტის საკრებულოს </w:t>
      </w:r>
      <w:r>
        <w:rPr>
          <w:rFonts w:eastAsia="Times New Roman" w:cs="Sylfaen"/>
          <w:color w:val="000000"/>
          <w:szCs w:val="20"/>
          <w:lang w:val="ka-GE"/>
        </w:rPr>
        <w:t>იურიდიულ საკითხთა კომისიის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</w:t>
      </w:r>
      <w:r>
        <w:rPr>
          <w:rFonts w:eastAsia="Times New Roman" w:cs="Sylfaen"/>
          <w:color w:val="000000"/>
          <w:szCs w:val="20"/>
          <w:lang w:val="ka-GE"/>
        </w:rPr>
        <w:t xml:space="preserve"> </w:t>
      </w:r>
      <w:r w:rsidRPr="00985E8B">
        <w:rPr>
          <w:rFonts w:eastAsia="Times New Roman" w:cs="Sylfaen"/>
          <w:color w:val="000000"/>
          <w:szCs w:val="20"/>
          <w:lang w:val="ka-GE"/>
        </w:rPr>
        <w:t>შე</w:t>
      </w:r>
      <w:r>
        <w:rPr>
          <w:rFonts w:eastAsia="Times New Roman" w:cs="Sylfaen"/>
          <w:color w:val="000000"/>
          <w:szCs w:val="20"/>
          <w:lang w:val="ka-GE"/>
        </w:rPr>
        <w:t xml:space="preserve">მადგენლობა განისაზღვრება </w:t>
      </w:r>
      <w:r w:rsidRPr="00985E8B">
        <w:rPr>
          <w:rFonts w:eastAsia="Times New Roman" w:cs="Sylfaen"/>
          <w:color w:val="000000"/>
          <w:szCs w:val="20"/>
          <w:lang w:val="ka-GE"/>
        </w:rPr>
        <w:t>5 (ხუთი)</w:t>
      </w:r>
      <w:r>
        <w:rPr>
          <w:rFonts w:eastAsia="Times New Roman" w:cs="Sylfaen"/>
          <w:color w:val="000000"/>
          <w:szCs w:val="20"/>
          <w:lang w:val="ka-GE"/>
        </w:rPr>
        <w:t xml:space="preserve"> წევრისგან. </w:t>
      </w:r>
      <w:r w:rsidRPr="00985E8B">
        <w:rPr>
          <w:rFonts w:eastAsia="Times New Roman" w:cs="Sylfaen"/>
          <w:color w:val="000000"/>
          <w:szCs w:val="20"/>
          <w:lang w:val="ka-GE"/>
        </w:rPr>
        <w:t>ქალაქ ქუთაისის მუნიციპალიტეტის საკრებულოს იურიდიულ საკითხთა კომისიის წევრების მაღალი პასუხისმგებლობის გრძნობისა და კომისიის თავმჯდომარესთან აქტიური კომუნიკაციის შედეგ</w:t>
      </w:r>
      <w:r>
        <w:rPr>
          <w:rFonts w:eastAsia="Times New Roman" w:cs="Sylfaen"/>
          <w:color w:val="000000"/>
          <w:szCs w:val="20"/>
          <w:lang w:val="ka-GE"/>
        </w:rPr>
        <w:t>ად, კვორუმის არქონის გამო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ჩაშლილი არ ყოფილა</w:t>
      </w:r>
      <w:r>
        <w:rPr>
          <w:rFonts w:eastAsia="Times New Roman" w:cs="Sylfaen"/>
          <w:color w:val="000000"/>
          <w:szCs w:val="20"/>
          <w:lang w:val="ka-GE"/>
        </w:rPr>
        <w:t xml:space="preserve"> იურიდიულ საკითხთა კომისიის არც</w:t>
      </w:r>
      <w:r w:rsidRPr="00985E8B">
        <w:rPr>
          <w:rFonts w:eastAsia="Times New Roman" w:cs="Sylfaen"/>
          <w:color w:val="000000"/>
          <w:szCs w:val="20"/>
          <w:lang w:val="ka-GE"/>
        </w:rPr>
        <w:t>ერთი სხდომა.</w:t>
      </w:r>
      <w:r>
        <w:rPr>
          <w:rFonts w:eastAsia="Times New Roman" w:cs="Sylfaen"/>
          <w:color w:val="000000"/>
          <w:szCs w:val="20"/>
          <w:lang w:val="ka-GE"/>
        </w:rPr>
        <w:t xml:space="preserve"> </w:t>
      </w:r>
    </w:p>
    <w:p w:rsidR="00180DAF" w:rsidRDefault="00180DAF" w:rsidP="00180DAF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cs="Sylfaen"/>
          <w:color w:val="000000"/>
          <w:lang w:val="ka-GE"/>
        </w:rPr>
      </w:pPr>
      <w:r w:rsidRPr="00997F72">
        <w:rPr>
          <w:rFonts w:cs="Sylfaen"/>
          <w:color w:val="000000"/>
          <w:lang w:val="ka-GE"/>
        </w:rPr>
        <w:t>ქალაქ ქუთაისის მუნიციპალიტეტის საკრებულოს იურიდიულ საკითხთა კომისია, აქტიურად არის ჩაბმული საკრებულოს სამუშაო პროცესში, ადმინისტრაციულ</w:t>
      </w:r>
      <w:r w:rsidR="00610285">
        <w:rPr>
          <w:rFonts w:cs="Sylfaen"/>
          <w:color w:val="000000"/>
          <w:lang w:val="ka-GE"/>
        </w:rPr>
        <w:t xml:space="preserve"> –</w:t>
      </w:r>
      <w:r w:rsidRPr="00997F72">
        <w:rPr>
          <w:rFonts w:cs="Sylfaen"/>
          <w:color w:val="000000"/>
          <w:lang w:val="ka-GE"/>
        </w:rPr>
        <w:t xml:space="preserve"> სამართლებრივი აქტების პროექტებთან დაკავშირებით ამზადებს შესაბამის დასკვნებსა და შენიშვნებს</w:t>
      </w:r>
      <w:r>
        <w:rPr>
          <w:rFonts w:cs="Sylfaen"/>
          <w:color w:val="000000"/>
          <w:lang w:val="ka-GE"/>
        </w:rPr>
        <w:t>, ქალაქ ქუთაისის მუნიციპალიტეტის საკრებულოს თავმჯდომარის დავალებით, საკრებულოში სამართლებრივად სადავო და პრობლემატურ საკითხებთან</w:t>
      </w:r>
      <w:r w:rsidRPr="00997F72">
        <w:rPr>
          <w:rFonts w:cs="Sylfaen"/>
          <w:color w:val="000000"/>
          <w:lang w:val="ka-GE"/>
        </w:rPr>
        <w:t xml:space="preserve"> </w:t>
      </w:r>
      <w:r>
        <w:rPr>
          <w:rFonts w:cs="Sylfaen"/>
          <w:color w:val="000000"/>
          <w:lang w:val="ka-GE"/>
        </w:rPr>
        <w:t xml:space="preserve">დაკავშირებით ამზადებს და წარადგენს კომისიის ზეპირ/წერილობით მოსაზრებებს კანონის ფარგლებში მათი გადაჭრის შესახებ. </w:t>
      </w:r>
    </w:p>
    <w:p w:rsidR="00180DAF" w:rsidRPr="00E64DB6" w:rsidRDefault="00180DAF" w:rsidP="00180DAF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eastAsia="Times New Roman" w:cs="Sylfaen"/>
          <w:color w:val="000000"/>
          <w:szCs w:val="20"/>
          <w:lang w:val="ka-GE"/>
        </w:rPr>
      </w:pPr>
      <w:r w:rsidRPr="00997F72">
        <w:rPr>
          <w:rFonts w:cs="Sylfaen"/>
          <w:color w:val="000000"/>
          <w:lang w:val="ka-GE"/>
        </w:rPr>
        <w:t xml:space="preserve">ქალაქ ქუთაისის მუნიციპალიტეტის </w:t>
      </w:r>
      <w:r w:rsidRPr="00806B87">
        <w:rPr>
          <w:rFonts w:eastAsia="Times New Roman" w:cs="Sylfaen"/>
          <w:color w:val="000000"/>
          <w:szCs w:val="20"/>
          <w:lang w:val="ka-GE"/>
        </w:rPr>
        <w:t xml:space="preserve">საკრებულოს </w:t>
      </w:r>
      <w:r>
        <w:rPr>
          <w:rFonts w:eastAsia="Times New Roman" w:cs="Sylfaen"/>
          <w:color w:val="000000"/>
          <w:szCs w:val="20"/>
          <w:lang w:val="ka-GE"/>
        </w:rPr>
        <w:t xml:space="preserve">მე-6 მოწვევის პერიოდში, </w:t>
      </w:r>
      <w:r w:rsidRPr="00806B87">
        <w:rPr>
          <w:rFonts w:eastAsia="Times New Roman" w:cs="Sylfaen"/>
          <w:color w:val="000000"/>
          <w:szCs w:val="20"/>
          <w:lang w:val="ka-GE"/>
        </w:rPr>
        <w:t>იურიდიულ საკითხთა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</w:t>
      </w:r>
      <w:r w:rsidRPr="00806B87">
        <w:rPr>
          <w:rFonts w:eastAsia="Times New Roman" w:cs="Sylfaen"/>
          <w:color w:val="000000"/>
          <w:szCs w:val="20"/>
          <w:lang w:val="ka-GE"/>
        </w:rPr>
        <w:t>კომისი</w:t>
      </w:r>
      <w:r w:rsidRPr="00985E8B">
        <w:rPr>
          <w:rFonts w:eastAsia="Times New Roman" w:cs="Sylfaen"/>
          <w:color w:val="000000"/>
          <w:szCs w:val="20"/>
          <w:lang w:val="ka-GE"/>
        </w:rPr>
        <w:t>ის მიერ</w:t>
      </w:r>
      <w:r w:rsidRPr="00806B87">
        <w:rPr>
          <w:rFonts w:eastAsia="Times New Roman" w:cs="Sylfaen"/>
          <w:color w:val="000000"/>
          <w:szCs w:val="20"/>
          <w:lang w:val="ka-GE"/>
        </w:rPr>
        <w:t xml:space="preserve"> </w:t>
      </w:r>
      <w:r>
        <w:rPr>
          <w:rFonts w:eastAsia="Times New Roman" w:cs="Sylfaen"/>
          <w:color w:val="000000"/>
          <w:szCs w:val="20"/>
          <w:lang w:val="ka-GE"/>
        </w:rPr>
        <w:t>ჩატარებული სხდომების სტატისტიკა შემდეგია, 2017 წლის დეკემბრის თვიდან, 2020</w:t>
      </w:r>
      <w:r w:rsidRPr="00806B87">
        <w:rPr>
          <w:rFonts w:eastAsia="Times New Roman" w:cs="Sylfaen"/>
          <w:color w:val="000000"/>
          <w:szCs w:val="20"/>
          <w:lang w:val="ka-GE"/>
        </w:rPr>
        <w:t xml:space="preserve"> წლის </w:t>
      </w:r>
      <w:r>
        <w:rPr>
          <w:rFonts w:eastAsia="Times New Roman" w:cs="Sylfaen"/>
          <w:color w:val="000000"/>
          <w:szCs w:val="20"/>
          <w:lang w:val="ka-GE"/>
        </w:rPr>
        <w:t>ოქტომბრის</w:t>
      </w:r>
      <w:r w:rsidRPr="00806B87">
        <w:rPr>
          <w:rFonts w:eastAsia="Times New Roman" w:cs="Sylfaen"/>
          <w:color w:val="000000"/>
          <w:szCs w:val="20"/>
          <w:lang w:val="ka-GE"/>
        </w:rPr>
        <w:t xml:space="preserve"> თვის ჩათვლით</w:t>
      </w:r>
      <w:r>
        <w:rPr>
          <w:rFonts w:eastAsia="Times New Roman" w:cs="Sylfaen"/>
          <w:color w:val="000000"/>
          <w:szCs w:val="20"/>
          <w:lang w:val="ka-GE"/>
        </w:rPr>
        <w:t xml:space="preserve">, მოწვეული და ჩატარებული იქნა 66 </w:t>
      </w:r>
      <w:r w:rsidRPr="00806B87">
        <w:rPr>
          <w:rFonts w:eastAsia="Times New Roman" w:cs="Sylfaen"/>
          <w:color w:val="000000"/>
          <w:szCs w:val="20"/>
          <w:lang w:val="ka-GE"/>
        </w:rPr>
        <w:t xml:space="preserve">სხდომა, </w:t>
      </w:r>
      <w:r>
        <w:rPr>
          <w:rFonts w:eastAsia="Times New Roman" w:cs="Sylfaen"/>
          <w:color w:val="000000"/>
          <w:szCs w:val="20"/>
          <w:lang w:val="ka-GE"/>
        </w:rPr>
        <w:t xml:space="preserve">ჯამში </w:t>
      </w:r>
      <w:r w:rsidRPr="00985E8B">
        <w:rPr>
          <w:rFonts w:eastAsia="Times New Roman" w:cs="Sylfaen"/>
          <w:color w:val="000000"/>
          <w:szCs w:val="20"/>
          <w:lang w:val="ka-GE"/>
        </w:rPr>
        <w:t>განხილულ იქნა</w:t>
      </w:r>
      <w:r>
        <w:rPr>
          <w:rFonts w:eastAsia="Times New Roman" w:cs="Sylfaen"/>
          <w:color w:val="000000"/>
          <w:szCs w:val="20"/>
          <w:lang w:val="ka-GE"/>
        </w:rPr>
        <w:t xml:space="preserve"> 371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</w:t>
      </w:r>
      <w:r>
        <w:rPr>
          <w:rFonts w:eastAsia="Times New Roman" w:cs="Sylfaen"/>
          <w:color w:val="000000"/>
          <w:szCs w:val="20"/>
          <w:lang w:val="ka-GE"/>
        </w:rPr>
        <w:t xml:space="preserve">საკითხი და </w:t>
      </w:r>
      <w:r w:rsidRPr="00985E8B">
        <w:rPr>
          <w:rFonts w:eastAsia="Times New Roman" w:cs="Sylfaen"/>
          <w:color w:val="000000"/>
          <w:szCs w:val="20"/>
          <w:lang w:val="ka-GE"/>
        </w:rPr>
        <w:t>მომზადდა</w:t>
      </w:r>
      <w:r>
        <w:rPr>
          <w:rFonts w:eastAsia="Times New Roman" w:cs="Sylfaen"/>
          <w:color w:val="000000"/>
          <w:szCs w:val="20"/>
          <w:lang w:val="ka-GE"/>
        </w:rPr>
        <w:t xml:space="preserve"> 335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</w:t>
      </w:r>
      <w:r>
        <w:rPr>
          <w:rFonts w:eastAsia="Times New Roman" w:cs="Sylfaen"/>
          <w:color w:val="000000"/>
          <w:szCs w:val="20"/>
          <w:lang w:val="ka-GE"/>
        </w:rPr>
        <w:t xml:space="preserve">დასკვნა. აქედან, </w:t>
      </w:r>
      <w:r w:rsidRPr="00E64DB6">
        <w:rPr>
          <w:rFonts w:eastAsia="Times New Roman" w:cs="Sylfaen"/>
          <w:color w:val="000000"/>
          <w:szCs w:val="20"/>
          <w:lang w:val="ka-GE"/>
        </w:rPr>
        <w:t>2019 წლის ნოემბრის თვიდან 2020 წლის ოქტომბრის თვის ჩათვლით</w:t>
      </w:r>
      <w:r w:rsidR="00CE24FD">
        <w:rPr>
          <w:rFonts w:eastAsia="Times New Roman" w:cs="Sylfaen"/>
          <w:color w:val="000000"/>
          <w:szCs w:val="20"/>
          <w:lang w:val="ka-GE"/>
        </w:rPr>
        <w:t>,</w:t>
      </w:r>
      <w:r>
        <w:rPr>
          <w:rFonts w:eastAsia="Times New Roman" w:cs="Sylfaen"/>
          <w:color w:val="000000"/>
          <w:szCs w:val="20"/>
          <w:lang w:val="ka-GE"/>
        </w:rPr>
        <w:t xml:space="preserve"> ჩატარებულ იქნა 19 სხდომა, მათ შორის</w:t>
      </w:r>
      <w:r w:rsidR="00052A2C">
        <w:rPr>
          <w:rFonts w:eastAsia="Times New Roman" w:cs="Sylfaen"/>
          <w:color w:val="000000"/>
          <w:szCs w:val="20"/>
          <w:lang w:val="ka-GE"/>
        </w:rPr>
        <w:t>,</w:t>
      </w:r>
      <w:r>
        <w:rPr>
          <w:rFonts w:eastAsia="Times New Roman" w:cs="Sylfaen"/>
          <w:color w:val="000000"/>
          <w:szCs w:val="20"/>
          <w:lang w:val="ka-GE"/>
        </w:rPr>
        <w:t xml:space="preserve"> ოთხი </w:t>
      </w:r>
      <w:r w:rsidR="0033603D">
        <w:rPr>
          <w:rFonts w:eastAsia="Times New Roman" w:cs="Sylfaen"/>
          <w:color w:val="000000"/>
          <w:szCs w:val="20"/>
        </w:rPr>
        <w:t xml:space="preserve">– </w:t>
      </w:r>
      <w:r>
        <w:rPr>
          <w:rFonts w:eastAsia="Times New Roman" w:cs="Sylfaen"/>
          <w:color w:val="000000"/>
          <w:szCs w:val="20"/>
          <w:lang w:val="ka-GE"/>
        </w:rPr>
        <w:t xml:space="preserve">დისტანციური წესით, განხილულ იქნა 100-მდე საკითხი, </w:t>
      </w:r>
      <w:r w:rsidRPr="00806B87">
        <w:rPr>
          <w:rFonts w:eastAsia="Times New Roman" w:cs="Sylfaen"/>
          <w:color w:val="000000"/>
          <w:szCs w:val="20"/>
          <w:lang w:val="ka-GE"/>
        </w:rPr>
        <w:t>ქალაქ ქუთაისის მუნიციპალიტეტის საკრებულოს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მიერ განსახილველი სამართლებრივი აქტების პროექტების კანონმდებლობასთან შე</w:t>
      </w:r>
      <w:r>
        <w:rPr>
          <w:rFonts w:eastAsia="Times New Roman" w:cs="Sylfaen"/>
          <w:color w:val="000000"/>
          <w:szCs w:val="20"/>
          <w:lang w:val="ka-GE"/>
        </w:rPr>
        <w:t>საბამისობასთან დაკავშირებით,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მომზადდა</w:t>
      </w:r>
      <w:r>
        <w:rPr>
          <w:rFonts w:eastAsia="Times New Roman" w:cs="Sylfaen"/>
          <w:color w:val="000000"/>
          <w:szCs w:val="20"/>
          <w:lang w:val="ka-GE"/>
        </w:rPr>
        <w:t xml:space="preserve"> 94 დასკვნა. </w:t>
      </w:r>
    </w:p>
    <w:p w:rsidR="00180DAF" w:rsidRDefault="00180DAF" w:rsidP="00180DAF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eastAsia="Times New Roman" w:cs="Sylfaen"/>
          <w:color w:val="000000"/>
          <w:szCs w:val="20"/>
          <w:lang w:val="ka-GE"/>
        </w:rPr>
      </w:pPr>
      <w:r w:rsidRPr="00997F72">
        <w:rPr>
          <w:rFonts w:cs="Sylfaen"/>
          <w:color w:val="000000"/>
          <w:lang w:val="ka-GE"/>
        </w:rPr>
        <w:t xml:space="preserve">ქალაქ ქუთაისის მუნიციპალიტეტის </w:t>
      </w:r>
      <w:r w:rsidRPr="00806B87">
        <w:rPr>
          <w:rFonts w:eastAsia="Times New Roman" w:cs="Sylfaen"/>
          <w:color w:val="000000"/>
          <w:szCs w:val="20"/>
          <w:lang w:val="ka-GE"/>
        </w:rPr>
        <w:t>საკრებულოს იურიდიულ საკითხთა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</w:t>
      </w:r>
      <w:r w:rsidRPr="00806B87">
        <w:rPr>
          <w:rFonts w:eastAsia="Times New Roman" w:cs="Sylfaen"/>
          <w:color w:val="000000"/>
          <w:szCs w:val="20"/>
          <w:lang w:val="ka-GE"/>
        </w:rPr>
        <w:t>კომისი</w:t>
      </w:r>
      <w:r w:rsidRPr="00985E8B">
        <w:rPr>
          <w:rFonts w:eastAsia="Times New Roman" w:cs="Sylfaen"/>
          <w:color w:val="000000"/>
          <w:szCs w:val="20"/>
          <w:lang w:val="ka-GE"/>
        </w:rPr>
        <w:t>ის</w:t>
      </w:r>
      <w:r>
        <w:rPr>
          <w:rFonts w:eastAsia="Times New Roman" w:cs="Sylfaen"/>
          <w:color w:val="000000"/>
          <w:szCs w:val="20"/>
          <w:lang w:val="ka-GE"/>
        </w:rPr>
        <w:t xml:space="preserve"> მიერ, საანგარიშო პერიოდში, </w:t>
      </w:r>
      <w:r w:rsidRPr="00997F72">
        <w:rPr>
          <w:rFonts w:cs="Sylfaen"/>
          <w:lang w:val="ka-GE"/>
        </w:rPr>
        <w:t>დეტალურად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იქნა</w:t>
      </w:r>
      <w:r>
        <w:rPr>
          <w:rFonts w:cs="Sylfaen"/>
          <w:lang w:val="ka-GE"/>
        </w:rPr>
        <w:t xml:space="preserve"> </w:t>
      </w:r>
      <w:r w:rsidRPr="00997F72">
        <w:rPr>
          <w:rFonts w:cs="Sylfaen"/>
          <w:lang w:val="ka-GE"/>
        </w:rPr>
        <w:t>განხილული</w:t>
      </w:r>
      <w:r>
        <w:rPr>
          <w:rFonts w:cs="Sylfaen"/>
          <w:lang w:val="ka-GE"/>
        </w:rPr>
        <w:t>,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როგორც</w:t>
      </w:r>
      <w:r w:rsidRPr="00997F72">
        <w:rPr>
          <w:lang w:val="ka-GE"/>
        </w:rPr>
        <w:t xml:space="preserve"> </w:t>
      </w:r>
      <w:r w:rsidR="00052A2C">
        <w:rPr>
          <w:lang w:val="ka-GE"/>
        </w:rPr>
        <w:t xml:space="preserve">ინდივიდუალური </w:t>
      </w:r>
      <w:r w:rsidRPr="00997F72">
        <w:rPr>
          <w:rFonts w:cs="Sylfaen"/>
          <w:lang w:val="ka-GE"/>
        </w:rPr>
        <w:t>ადმინისტრაციულ - სამართლებრივი,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ასევე</w:t>
      </w:r>
      <w:r>
        <w:rPr>
          <w:rFonts w:cs="Sylfaen"/>
          <w:lang w:val="ka-GE"/>
        </w:rPr>
        <w:t>,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ნორმატიულ</w:t>
      </w:r>
      <w:r w:rsidR="00004F1C">
        <w:rPr>
          <w:rFonts w:cs="Sylfaen"/>
          <w:lang w:val="ka-GE"/>
        </w:rPr>
        <w:t>ი</w:t>
      </w:r>
      <w:r w:rsidRPr="00997F72">
        <w:rPr>
          <w:rFonts w:cs="Sylfaen"/>
          <w:lang w:val="ka-GE"/>
        </w:rPr>
        <w:t xml:space="preserve"> ადმინისტრაციულ</w:t>
      </w:r>
      <w:r w:rsidRPr="00997F72">
        <w:rPr>
          <w:lang w:val="ka-GE"/>
        </w:rPr>
        <w:t xml:space="preserve"> </w:t>
      </w:r>
      <w:r w:rsidR="00052A2C">
        <w:rPr>
          <w:lang w:val="ka-GE"/>
        </w:rPr>
        <w:t xml:space="preserve">– </w:t>
      </w:r>
      <w:r w:rsidRPr="00997F72">
        <w:rPr>
          <w:rFonts w:cs="Sylfaen"/>
          <w:lang w:val="ka-GE"/>
        </w:rPr>
        <w:t>სამართლებრივი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აქტების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პროექტების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სამართლებრივი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მხარე</w:t>
      </w:r>
      <w:r w:rsidRPr="00997F72">
        <w:rPr>
          <w:lang w:val="ka-GE"/>
        </w:rPr>
        <w:t xml:space="preserve">, </w:t>
      </w:r>
      <w:r w:rsidRPr="00997F72">
        <w:rPr>
          <w:rFonts w:cs="Sylfaen"/>
          <w:lang w:val="ka-GE"/>
        </w:rPr>
        <w:t>მათი შესაბამისობა</w:t>
      </w:r>
      <w:r w:rsidRPr="00997F72">
        <w:rPr>
          <w:lang w:val="ka-GE"/>
        </w:rPr>
        <w:t xml:space="preserve"> </w:t>
      </w:r>
      <w:r>
        <w:rPr>
          <w:rFonts w:cs="Sylfaen"/>
          <w:lang w:val="ka-GE"/>
        </w:rPr>
        <w:t>მოქმედ</w:t>
      </w:r>
      <w:r w:rsidRPr="00997F72">
        <w:rPr>
          <w:lang w:val="ka-GE"/>
        </w:rPr>
        <w:t xml:space="preserve"> </w:t>
      </w:r>
      <w:r>
        <w:rPr>
          <w:lang w:val="ka-GE"/>
        </w:rPr>
        <w:t>სა</w:t>
      </w:r>
      <w:r>
        <w:rPr>
          <w:rFonts w:cs="Sylfaen"/>
          <w:lang w:val="ka-GE"/>
        </w:rPr>
        <w:t>კანონმდებლო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ნორმებთან,</w:t>
      </w:r>
      <w:r w:rsidRPr="00997F72">
        <w:rPr>
          <w:lang w:val="ka-GE"/>
        </w:rPr>
        <w:t xml:space="preserve"> 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მნიშვნელოვანი ყურადღება ექცეოდა სამართლებრივ და ტექნიკურ ხარვეზებს, </w:t>
      </w:r>
      <w:r>
        <w:rPr>
          <w:rFonts w:cs="Sylfaen"/>
          <w:lang w:val="ka-GE"/>
        </w:rPr>
        <w:t>პროცედურულ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მხარე</w:t>
      </w:r>
      <w:r>
        <w:rPr>
          <w:rFonts w:cs="Sylfaen"/>
          <w:lang w:val="ka-GE"/>
        </w:rPr>
        <w:t>ს</w:t>
      </w:r>
      <w:r w:rsidRPr="00997F72">
        <w:rPr>
          <w:rFonts w:cs="Sylfaen"/>
          <w:lang w:val="ka-GE"/>
        </w:rPr>
        <w:t>,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წარმოდგენისა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და</w:t>
      </w:r>
      <w:r w:rsidRPr="00997F72">
        <w:rPr>
          <w:lang w:val="ka-GE"/>
        </w:rPr>
        <w:t xml:space="preserve"> </w:t>
      </w:r>
      <w:r w:rsidRPr="00997F72">
        <w:rPr>
          <w:rFonts w:cs="Sylfaen"/>
          <w:lang w:val="ka-GE"/>
        </w:rPr>
        <w:t>განხილვის</w:t>
      </w:r>
      <w:r w:rsidRPr="00997F72">
        <w:rPr>
          <w:lang w:val="ka-GE"/>
        </w:rPr>
        <w:t xml:space="preserve"> </w:t>
      </w:r>
      <w:r>
        <w:rPr>
          <w:rFonts w:cs="Sylfaen"/>
          <w:lang w:val="ka-GE"/>
        </w:rPr>
        <w:t>ვადებს</w:t>
      </w:r>
      <w:r w:rsidRPr="00997F72">
        <w:rPr>
          <w:lang w:val="ka-GE"/>
        </w:rPr>
        <w:t>.</w:t>
      </w:r>
      <w:r>
        <w:rPr>
          <w:rFonts w:eastAsia="Times New Roman" w:cs="Sylfaen"/>
          <w:color w:val="000000"/>
          <w:szCs w:val="20"/>
          <w:lang w:val="ka-GE"/>
        </w:rPr>
        <w:t xml:space="preserve"> საკითხების განხილვისას კომისიის შემადგენლობის მიერ 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</w:t>
      </w:r>
      <w:r>
        <w:rPr>
          <w:rFonts w:eastAsia="Times New Roman" w:cs="Sylfaen"/>
          <w:color w:val="000000"/>
          <w:szCs w:val="20"/>
          <w:lang w:val="ka-GE"/>
        </w:rPr>
        <w:t>დადგენილი  სამართლებრივი თუ ტექნიკური სახის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შენიშვნები</w:t>
      </w:r>
      <w:r>
        <w:rPr>
          <w:rFonts w:eastAsia="Times New Roman" w:cs="Sylfaen"/>
          <w:color w:val="000000"/>
          <w:szCs w:val="20"/>
          <w:lang w:val="ka-GE"/>
        </w:rPr>
        <w:t>, როგორც წესი</w:t>
      </w:r>
      <w:r w:rsidR="00052A2C">
        <w:rPr>
          <w:rFonts w:eastAsia="Times New Roman" w:cs="Sylfaen"/>
          <w:color w:val="000000"/>
          <w:szCs w:val="20"/>
          <w:lang w:val="ka-GE"/>
        </w:rPr>
        <w:t>,</w:t>
      </w:r>
      <w:r>
        <w:rPr>
          <w:rFonts w:eastAsia="Times New Roman" w:cs="Sylfaen"/>
          <w:color w:val="000000"/>
          <w:szCs w:val="20"/>
          <w:lang w:val="ka-GE"/>
        </w:rPr>
        <w:t xml:space="preserve"> კომისიური განხილვისას ეცნობებოდა აღმასრულებელი ორ</w:t>
      </w:r>
      <w:r w:rsidR="00052A2C">
        <w:rPr>
          <w:rFonts w:eastAsia="Times New Roman" w:cs="Sylfaen"/>
          <w:color w:val="000000"/>
          <w:szCs w:val="20"/>
          <w:lang w:val="ka-GE"/>
        </w:rPr>
        <w:t>განოს წარმომადგენლებს, რომლებიც</w:t>
      </w:r>
      <w:r>
        <w:rPr>
          <w:rFonts w:eastAsia="Times New Roman" w:cs="Sylfaen"/>
          <w:color w:val="000000"/>
          <w:szCs w:val="20"/>
          <w:lang w:val="ka-GE"/>
        </w:rPr>
        <w:t xml:space="preserve"> შენიშვნების გათვალისწინებით, ქალაქ ქუთაისის მუნიციპალიტეტის საკრებულოს </w:t>
      </w:r>
      <w:r w:rsidRPr="005B1595">
        <w:rPr>
          <w:rFonts w:eastAsia="Times New Roman" w:cs="Sylfaen"/>
          <w:color w:val="000000"/>
          <w:szCs w:val="20"/>
          <w:lang w:val="ka-GE"/>
        </w:rPr>
        <w:t>ბიუროს შემადგენლობას</w:t>
      </w:r>
      <w:r>
        <w:rPr>
          <w:rFonts w:eastAsia="Times New Roman" w:cs="Sylfaen"/>
          <w:color w:val="000000"/>
          <w:szCs w:val="20"/>
          <w:lang w:val="ka-GE"/>
        </w:rPr>
        <w:t xml:space="preserve"> წარუდგენ</w:t>
      </w:r>
      <w:r w:rsidRPr="005B1595">
        <w:rPr>
          <w:rFonts w:eastAsia="Times New Roman" w:cs="Sylfaen"/>
          <w:color w:val="000000"/>
          <w:szCs w:val="20"/>
          <w:lang w:val="ka-GE"/>
        </w:rPr>
        <w:t xml:space="preserve">და </w:t>
      </w:r>
      <w:r>
        <w:rPr>
          <w:rFonts w:eastAsia="Times New Roman" w:cs="Sylfaen"/>
          <w:color w:val="000000"/>
          <w:szCs w:val="20"/>
          <w:lang w:val="ka-GE"/>
        </w:rPr>
        <w:t xml:space="preserve">საკითხს </w:t>
      </w:r>
      <w:r w:rsidRPr="005B1595">
        <w:rPr>
          <w:rFonts w:eastAsia="Times New Roman" w:cs="Sylfaen"/>
          <w:color w:val="000000"/>
          <w:szCs w:val="20"/>
          <w:lang w:val="ka-GE"/>
        </w:rPr>
        <w:t>განსახილველად</w:t>
      </w:r>
      <w:r>
        <w:rPr>
          <w:rFonts w:eastAsia="Times New Roman" w:cs="Sylfaen"/>
          <w:color w:val="000000"/>
          <w:szCs w:val="20"/>
          <w:lang w:val="ka-GE"/>
        </w:rPr>
        <w:t>.</w:t>
      </w:r>
    </w:p>
    <w:p w:rsidR="00180DAF" w:rsidRPr="008A551C" w:rsidRDefault="00180DAF" w:rsidP="00180DAF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eastAsia="Times New Roman" w:cs="Sylfaen"/>
          <w:color w:val="000000"/>
          <w:szCs w:val="20"/>
          <w:lang w:val="ka-GE"/>
        </w:rPr>
      </w:pPr>
      <w:r>
        <w:rPr>
          <w:rFonts w:eastAsia="Times New Roman" w:cs="Sylfaen"/>
          <w:color w:val="000000"/>
          <w:szCs w:val="20"/>
          <w:lang w:val="ka-GE"/>
        </w:rPr>
        <w:t xml:space="preserve">ქალაქ ქუთაისის მუნიციპალიტეტის საკრებულოს იურიდიულ საკითხთა კომისიის შემადგენლობამ არაერთი დასკვნა მიიღო საკითხის ტექნიკური, სამართლებრივი უსაფუძვლობის/გაუმართაობის, </w:t>
      </w:r>
      <w:r w:rsidRPr="008A551C">
        <w:rPr>
          <w:rFonts w:eastAsia="Times New Roman" w:cs="Sylfaen"/>
          <w:color w:val="000000"/>
          <w:szCs w:val="20"/>
          <w:lang w:val="ka-GE"/>
        </w:rPr>
        <w:t>კანონით გათვალისწინებულ ნორმებ</w:t>
      </w:r>
      <w:r>
        <w:rPr>
          <w:rFonts w:eastAsia="Times New Roman" w:cs="Sylfaen"/>
          <w:color w:val="000000"/>
          <w:szCs w:val="20"/>
          <w:lang w:val="ka-GE"/>
        </w:rPr>
        <w:t>თან შეუსაბამობის შესახებ.</w:t>
      </w:r>
      <w:r w:rsidRPr="008A551C">
        <w:rPr>
          <w:rFonts w:eastAsia="Times New Roman" w:cs="Sylfaen"/>
          <w:color w:val="000000"/>
          <w:szCs w:val="20"/>
          <w:lang w:val="ka-GE"/>
        </w:rPr>
        <w:t xml:space="preserve"> შესაბამისად, </w:t>
      </w:r>
      <w:r>
        <w:rPr>
          <w:rFonts w:eastAsia="Times New Roman" w:cs="Sylfaen"/>
          <w:color w:val="000000"/>
          <w:szCs w:val="20"/>
          <w:lang w:val="ka-GE"/>
        </w:rPr>
        <w:t xml:space="preserve">მიღებულ იქნა კომისიის ერთობლივი </w:t>
      </w:r>
      <w:r>
        <w:rPr>
          <w:rFonts w:eastAsia="Times New Roman" w:cs="Sylfaen"/>
          <w:color w:val="000000"/>
          <w:szCs w:val="20"/>
          <w:lang w:val="ka-GE"/>
        </w:rPr>
        <w:lastRenderedPageBreak/>
        <w:t>გადაწყვეტილებანი,</w:t>
      </w:r>
      <w:r w:rsidRPr="008A551C">
        <w:rPr>
          <w:rFonts w:eastAsia="Times New Roman" w:cs="Sylfaen"/>
          <w:color w:val="000000"/>
          <w:szCs w:val="20"/>
          <w:lang w:val="ka-GE"/>
        </w:rPr>
        <w:t xml:space="preserve"> ქალაქ ქუთაისის მუნიციპალიტეტის საკრებულოს სხდომის დღის წესრიგიდან</w:t>
      </w:r>
      <w:r>
        <w:rPr>
          <w:rFonts w:eastAsia="Times New Roman" w:cs="Sylfaen"/>
          <w:color w:val="000000"/>
          <w:szCs w:val="20"/>
          <w:lang w:val="ka-GE"/>
        </w:rPr>
        <w:t xml:space="preserve"> საკითხების ამოღებისა და მისი განუხილველად დატოვების შესახებ.</w:t>
      </w:r>
    </w:p>
    <w:p w:rsidR="00180DAF" w:rsidRPr="009D2057" w:rsidRDefault="00180DAF" w:rsidP="00180DAF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cs="Sylfaen"/>
          <w:color w:val="000000"/>
          <w:lang w:val="ka-GE"/>
        </w:rPr>
      </w:pPr>
      <w:r w:rsidRPr="00893475">
        <w:rPr>
          <w:rFonts w:eastAsia="Times New Roman" w:cs="Sylfaen"/>
          <w:color w:val="000000"/>
          <w:szCs w:val="20"/>
          <w:lang w:val="ka-GE"/>
        </w:rPr>
        <w:t xml:space="preserve">ქალაქ ქუთაისის მუნიციპალიტეტის საკრებულოს იურიდიულ საკითხთა კომისიის </w:t>
      </w:r>
      <w:r>
        <w:rPr>
          <w:rFonts w:eastAsia="Times New Roman" w:cs="Sylfaen"/>
          <w:color w:val="000000"/>
          <w:szCs w:val="20"/>
          <w:lang w:val="ka-GE"/>
        </w:rPr>
        <w:t>შენიშვნების</w:t>
      </w:r>
      <w:r w:rsidR="009C6259">
        <w:rPr>
          <w:rFonts w:eastAsia="Times New Roman" w:cs="Sylfaen"/>
          <w:color w:val="000000"/>
          <w:szCs w:val="20"/>
          <w:lang w:val="ka-GE"/>
        </w:rPr>
        <w:t>ა</w:t>
      </w:r>
      <w:r>
        <w:rPr>
          <w:rFonts w:eastAsia="Times New Roman" w:cs="Sylfaen"/>
          <w:color w:val="000000"/>
          <w:szCs w:val="20"/>
          <w:lang w:val="ka-GE"/>
        </w:rPr>
        <w:t xml:space="preserve"> და მოსაზრებების უმეტესობა გაზიარებული და მოსმენილ იქნა აღმასრულებლის მიერ</w:t>
      </w:r>
      <w:r w:rsidRPr="00985E8B">
        <w:rPr>
          <w:rFonts w:eastAsia="Times New Roman" w:cs="Sylfaen"/>
          <w:color w:val="000000"/>
          <w:szCs w:val="20"/>
          <w:lang w:val="ka-GE"/>
        </w:rPr>
        <w:t>. პროცედურულ საკითხებზე იურიდიულ საკითხთა კომისიას შენიშვნა არ ჰ</w:t>
      </w:r>
      <w:r>
        <w:rPr>
          <w:rFonts w:eastAsia="Times New Roman" w:cs="Sylfaen"/>
          <w:color w:val="000000"/>
          <w:szCs w:val="20"/>
          <w:lang w:val="ka-GE"/>
        </w:rPr>
        <w:t>ქონია, ასევე,</w:t>
      </w:r>
      <w:r w:rsidRPr="00997F72">
        <w:rPr>
          <w:rFonts w:cs="Sylfaen"/>
          <w:color w:val="000000"/>
          <w:lang w:val="ka-GE"/>
        </w:rPr>
        <w:t xml:space="preserve"> </w:t>
      </w:r>
      <w:r>
        <w:rPr>
          <w:rFonts w:cs="Sylfaen"/>
          <w:color w:val="000000"/>
          <w:lang w:val="ka-GE"/>
        </w:rPr>
        <w:t xml:space="preserve">დარღვევები არ დაფიქსირებულა </w:t>
      </w:r>
      <w:r w:rsidRPr="00997F72">
        <w:rPr>
          <w:rFonts w:cs="Sylfaen"/>
          <w:color w:val="000000"/>
          <w:lang w:val="ka-GE"/>
        </w:rPr>
        <w:t>მიღებული</w:t>
      </w:r>
      <w:r>
        <w:rPr>
          <w:rFonts w:cs="Sylfaen"/>
          <w:color w:val="000000"/>
          <w:lang w:val="ka-GE"/>
        </w:rPr>
        <w:t xml:space="preserve"> </w:t>
      </w:r>
      <w:r w:rsidRPr="00997F72">
        <w:rPr>
          <w:rFonts w:cs="Sylfaen"/>
          <w:color w:val="000000"/>
          <w:lang w:val="ka-GE"/>
        </w:rPr>
        <w:t>სამართლებრივი აქტების შესრულების</w:t>
      </w:r>
      <w:r>
        <w:rPr>
          <w:rFonts w:cs="Sylfaen"/>
          <w:color w:val="000000"/>
          <w:lang w:val="ka-GE"/>
        </w:rPr>
        <w:t>ა და</w:t>
      </w:r>
      <w:r w:rsidRPr="00997F72">
        <w:rPr>
          <w:rFonts w:cs="Sylfaen"/>
          <w:color w:val="000000"/>
          <w:lang w:val="ka-GE"/>
        </w:rPr>
        <w:t xml:space="preserve"> </w:t>
      </w:r>
      <w:r>
        <w:rPr>
          <w:rFonts w:cs="Sylfaen"/>
          <w:color w:val="000000"/>
          <w:lang w:val="ka-GE"/>
        </w:rPr>
        <w:t>მიმდინარეობი</w:t>
      </w:r>
      <w:r w:rsidRPr="00997F72">
        <w:rPr>
          <w:rFonts w:cs="Sylfaen"/>
          <w:color w:val="000000"/>
          <w:lang w:val="ka-GE"/>
        </w:rPr>
        <w:t>ს კონტროლ</w:t>
      </w:r>
      <w:r>
        <w:rPr>
          <w:rFonts w:cs="Sylfaen"/>
          <w:color w:val="000000"/>
          <w:lang w:val="ka-GE"/>
        </w:rPr>
        <w:t>ისა</w:t>
      </w:r>
      <w:r w:rsidRPr="00997F72">
        <w:rPr>
          <w:rFonts w:cs="Sylfaen"/>
          <w:color w:val="000000"/>
          <w:lang w:val="ka-GE"/>
        </w:rPr>
        <w:t>ს</w:t>
      </w:r>
      <w:r>
        <w:rPr>
          <w:rFonts w:cs="Sylfaen"/>
          <w:color w:val="000000"/>
          <w:lang w:val="ka-GE"/>
        </w:rPr>
        <w:t>.</w:t>
      </w:r>
    </w:p>
    <w:p w:rsidR="00180DAF" w:rsidRDefault="00180DAF" w:rsidP="00180DAF">
      <w:pPr>
        <w:tabs>
          <w:tab w:val="left" w:pos="630"/>
          <w:tab w:val="left" w:pos="990"/>
          <w:tab w:val="left" w:pos="1170"/>
        </w:tabs>
        <w:spacing w:after="0" w:line="360" w:lineRule="auto"/>
        <w:ind w:firstLine="810"/>
        <w:jc w:val="both"/>
        <w:rPr>
          <w:rFonts w:cs="Sylfaen"/>
          <w:color w:val="000000"/>
          <w:lang w:val="ka-GE"/>
        </w:rPr>
      </w:pPr>
      <w:r w:rsidRPr="00985E8B">
        <w:rPr>
          <w:rFonts w:eastAsia="Times New Roman" w:cs="Sylfaen"/>
          <w:color w:val="000000"/>
          <w:szCs w:val="20"/>
          <w:lang w:val="ka-GE"/>
        </w:rPr>
        <w:t xml:space="preserve">ქალაქ ქუთაისის მუნიციპალიტეტის საკრებულოს </w:t>
      </w:r>
      <w:r>
        <w:rPr>
          <w:rFonts w:eastAsia="Times New Roman" w:cs="Sylfaen"/>
          <w:color w:val="000000"/>
          <w:szCs w:val="20"/>
          <w:lang w:val="ka-GE"/>
        </w:rPr>
        <w:t xml:space="preserve">იურიდიულ საკითხთა კომისიამ </w:t>
      </w:r>
      <w:r w:rsidRPr="00985E8B">
        <w:rPr>
          <w:rFonts w:eastAsia="Times New Roman" w:cs="Sylfaen"/>
          <w:color w:val="000000"/>
          <w:szCs w:val="20"/>
          <w:lang w:val="ka-GE"/>
        </w:rPr>
        <w:t>საანგარიშო პერიოდში</w:t>
      </w:r>
      <w:r>
        <w:rPr>
          <w:rFonts w:eastAsia="Times New Roman" w:cs="Sylfaen"/>
          <w:color w:val="000000"/>
          <w:szCs w:val="20"/>
          <w:lang w:val="ka-GE"/>
        </w:rPr>
        <w:t>,</w:t>
      </w:r>
      <w:r w:rsidRPr="00555F94">
        <w:rPr>
          <w:rFonts w:cs="Sylfaen"/>
          <w:color w:val="000000"/>
          <w:lang w:val="ka-GE"/>
        </w:rPr>
        <w:t xml:space="preserve"> თავისი კომპეტენციის ფარგლებში განიხილა</w:t>
      </w:r>
      <w:r>
        <w:rPr>
          <w:rFonts w:cs="Sylfaen"/>
          <w:color w:val="000000"/>
          <w:lang w:val="ka-GE"/>
        </w:rPr>
        <w:t>,</w:t>
      </w:r>
      <w:r w:rsidRPr="00F078D4">
        <w:rPr>
          <w:rFonts w:cs="Sylfaen"/>
          <w:color w:val="000000"/>
          <w:lang w:val="ka-GE"/>
        </w:rPr>
        <w:t xml:space="preserve"> მონაწილეობა მიიღო</w:t>
      </w:r>
      <w:r>
        <w:rPr>
          <w:rFonts w:cs="Sylfaen"/>
          <w:color w:val="000000"/>
          <w:lang w:val="ka-GE"/>
        </w:rPr>
        <w:t>, მ</w:t>
      </w:r>
      <w:r w:rsidRPr="00985E8B">
        <w:rPr>
          <w:rFonts w:eastAsia="Times New Roman" w:cs="Sylfaen"/>
          <w:color w:val="000000"/>
          <w:szCs w:val="20"/>
          <w:lang w:val="ka-GE"/>
        </w:rPr>
        <w:t>ო</w:t>
      </w:r>
      <w:r>
        <w:rPr>
          <w:rFonts w:eastAsia="Times New Roman" w:cs="Sylfaen"/>
          <w:color w:val="000000"/>
          <w:szCs w:val="20"/>
          <w:lang w:val="ka-GE"/>
        </w:rPr>
        <w:t>ამზადა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და წარ</w:t>
      </w:r>
      <w:r>
        <w:rPr>
          <w:rFonts w:eastAsia="Times New Roman" w:cs="Sylfaen"/>
          <w:color w:val="000000"/>
          <w:szCs w:val="20"/>
          <w:lang w:val="ka-GE"/>
        </w:rPr>
        <w:t>ა</w:t>
      </w:r>
      <w:r w:rsidRPr="00985E8B">
        <w:rPr>
          <w:rFonts w:eastAsia="Times New Roman" w:cs="Sylfaen"/>
          <w:color w:val="000000"/>
          <w:szCs w:val="20"/>
          <w:lang w:val="ka-GE"/>
        </w:rPr>
        <w:t>დგ</w:t>
      </w:r>
      <w:r>
        <w:rPr>
          <w:rFonts w:eastAsia="Times New Roman" w:cs="Sylfaen"/>
          <w:color w:val="000000"/>
          <w:szCs w:val="20"/>
          <w:lang w:val="ka-GE"/>
        </w:rPr>
        <w:t>ინა</w:t>
      </w:r>
      <w:r w:rsidRPr="00985E8B">
        <w:rPr>
          <w:rFonts w:eastAsia="Times New Roman" w:cs="Sylfaen"/>
          <w:color w:val="000000"/>
          <w:szCs w:val="20"/>
          <w:lang w:val="ka-GE"/>
        </w:rPr>
        <w:t xml:space="preserve"> </w:t>
      </w:r>
      <w:r>
        <w:rPr>
          <w:rFonts w:eastAsia="Times New Roman" w:cs="Sylfaen"/>
          <w:color w:val="000000"/>
          <w:szCs w:val="20"/>
          <w:lang w:val="ka-GE"/>
        </w:rPr>
        <w:t xml:space="preserve">სამართლებრივი აქტის პროექტები. მათ შორის, </w:t>
      </w:r>
      <w:r>
        <w:rPr>
          <w:rFonts w:cs="Sylfaen"/>
          <w:color w:val="000000"/>
          <w:lang w:val="ka-GE"/>
        </w:rPr>
        <w:t xml:space="preserve">მომზადდა </w:t>
      </w:r>
      <w:r w:rsidRPr="00806B87">
        <w:rPr>
          <w:rFonts w:cs="Sylfaen"/>
          <w:color w:val="000000"/>
          <w:lang w:val="ka-GE"/>
        </w:rPr>
        <w:t>ქალაქ ქუთაისის მუნიციპალიტეტის</w:t>
      </w:r>
      <w:r w:rsidRPr="00F078D4">
        <w:rPr>
          <w:rFonts w:cs="Sylfaen"/>
          <w:color w:val="000000"/>
          <w:lang w:val="ka-GE"/>
        </w:rPr>
        <w:t xml:space="preserve"> </w:t>
      </w:r>
      <w:r w:rsidRPr="00806B87">
        <w:rPr>
          <w:rFonts w:cs="Sylfaen"/>
          <w:color w:val="000000"/>
          <w:lang w:val="ka-GE"/>
        </w:rPr>
        <w:t>საკრებულოს ფრაქციების რეგისტრაციისათვის, ფრაქციებში განხორციელებული ცვლილების,</w:t>
      </w:r>
      <w:r w:rsidRPr="00F078D4">
        <w:rPr>
          <w:rFonts w:cs="Sylfaen"/>
          <w:color w:val="000000"/>
          <w:lang w:val="ka-GE"/>
        </w:rPr>
        <w:t xml:space="preserve"> </w:t>
      </w:r>
      <w:r w:rsidRPr="00806B87">
        <w:rPr>
          <w:rFonts w:cs="Sylfaen"/>
          <w:color w:val="000000"/>
          <w:lang w:val="ka-GE"/>
        </w:rPr>
        <w:t>ფრაქციის შემადგენლობიდან წევრის გასვლის</w:t>
      </w:r>
      <w:r>
        <w:rPr>
          <w:rFonts w:cs="Sylfaen"/>
          <w:color w:val="000000"/>
          <w:lang w:val="ka-GE"/>
        </w:rPr>
        <w:t>/გაერთიანების, ფრაქციაში თანამდებობის პირების</w:t>
      </w:r>
      <w:r w:rsidRPr="00806B87">
        <w:rPr>
          <w:rFonts w:cs="Sylfaen"/>
          <w:color w:val="000000"/>
          <w:lang w:val="ka-GE"/>
        </w:rPr>
        <w:t xml:space="preserve"> </w:t>
      </w:r>
      <w:r>
        <w:rPr>
          <w:rFonts w:cs="Sylfaen"/>
          <w:color w:val="000000"/>
          <w:lang w:val="ka-GE"/>
        </w:rPr>
        <w:t>ცვლილების შესახებ განკარგულების პროექტები, შესწავლილ იქნა</w:t>
      </w:r>
      <w:r w:rsidRPr="00806B87">
        <w:rPr>
          <w:rFonts w:cs="Sylfaen"/>
          <w:color w:val="000000"/>
          <w:lang w:val="ka-GE"/>
        </w:rPr>
        <w:t xml:space="preserve"> </w:t>
      </w:r>
      <w:r w:rsidRPr="00F078D4">
        <w:rPr>
          <w:rFonts w:cs="Sylfaen"/>
          <w:color w:val="000000"/>
          <w:lang w:val="ka-GE"/>
        </w:rPr>
        <w:t>თან</w:t>
      </w:r>
      <w:r>
        <w:rPr>
          <w:rFonts w:cs="Sylfaen"/>
          <w:color w:val="000000"/>
          <w:lang w:val="ka-GE"/>
        </w:rPr>
        <w:t>დართული</w:t>
      </w:r>
      <w:r w:rsidRPr="00F078D4">
        <w:rPr>
          <w:rFonts w:cs="Sylfaen"/>
          <w:color w:val="000000"/>
          <w:lang w:val="ka-GE"/>
        </w:rPr>
        <w:t xml:space="preserve"> დოკუმენტაცია</w:t>
      </w:r>
      <w:r w:rsidRPr="00806B87">
        <w:rPr>
          <w:rFonts w:cs="Sylfaen"/>
          <w:color w:val="000000"/>
          <w:lang w:val="ka-GE"/>
        </w:rPr>
        <w:t xml:space="preserve"> და მო</w:t>
      </w:r>
      <w:r>
        <w:rPr>
          <w:rFonts w:cs="Sylfaen"/>
          <w:color w:val="000000"/>
          <w:lang w:val="ka-GE"/>
        </w:rPr>
        <w:t>მ</w:t>
      </w:r>
      <w:r w:rsidRPr="00806B87">
        <w:rPr>
          <w:rFonts w:cs="Sylfaen"/>
          <w:color w:val="000000"/>
          <w:lang w:val="ka-GE"/>
        </w:rPr>
        <w:t>ზა</w:t>
      </w:r>
      <w:r>
        <w:rPr>
          <w:rFonts w:cs="Sylfaen"/>
          <w:color w:val="000000"/>
          <w:lang w:val="ka-GE"/>
        </w:rPr>
        <w:t>დ</w:t>
      </w:r>
      <w:r w:rsidRPr="00806B87">
        <w:rPr>
          <w:rFonts w:cs="Sylfaen"/>
          <w:color w:val="000000"/>
          <w:lang w:val="ka-GE"/>
        </w:rPr>
        <w:t>და</w:t>
      </w:r>
      <w:r w:rsidRPr="00F078D4">
        <w:rPr>
          <w:rFonts w:cs="Sylfaen"/>
          <w:color w:val="000000"/>
          <w:lang w:val="ka-GE"/>
        </w:rPr>
        <w:t xml:space="preserve"> </w:t>
      </w:r>
      <w:r w:rsidRPr="00806B87">
        <w:rPr>
          <w:rFonts w:cs="Sylfaen"/>
          <w:color w:val="000000"/>
          <w:lang w:val="ka-GE"/>
        </w:rPr>
        <w:t>შესაბამისი დასკვნები.</w:t>
      </w:r>
      <w:r>
        <w:rPr>
          <w:rFonts w:cs="Sylfaen"/>
          <w:color w:val="000000"/>
          <w:lang w:val="ka-GE"/>
        </w:rPr>
        <w:t xml:space="preserve"> </w:t>
      </w:r>
    </w:p>
    <w:p w:rsidR="00180DAF" w:rsidRPr="00893475" w:rsidRDefault="00180DAF" w:rsidP="00180DAF">
      <w:pPr>
        <w:tabs>
          <w:tab w:val="left" w:pos="630"/>
          <w:tab w:val="left" w:pos="990"/>
          <w:tab w:val="left" w:pos="1170"/>
        </w:tabs>
        <w:spacing w:after="0" w:line="360" w:lineRule="auto"/>
        <w:ind w:firstLine="810"/>
        <w:jc w:val="both"/>
        <w:rPr>
          <w:rFonts w:eastAsia="Calibri" w:cs="Sylfaen"/>
          <w:szCs w:val="20"/>
          <w:lang w:val="ka-GE"/>
        </w:rPr>
      </w:pPr>
      <w:r>
        <w:rPr>
          <w:rFonts w:eastAsia="Calibri" w:cs="Sylfaen"/>
          <w:szCs w:val="20"/>
          <w:lang w:val="ka-GE"/>
        </w:rPr>
        <w:t xml:space="preserve">გარდა ზემოაღნიშნული საქმიანობებისა, </w:t>
      </w:r>
      <w:r w:rsidRPr="00985E8B">
        <w:rPr>
          <w:rFonts w:eastAsia="Calibri" w:cs="Sylfaen"/>
          <w:szCs w:val="20"/>
          <w:lang w:val="ka-GE"/>
        </w:rPr>
        <w:t>ქალაქ ქუთაისის მუნიციპალიტეტის საკრებულოს იურიდიულ საკითხთა კომისია</w:t>
      </w:r>
      <w:r>
        <w:rPr>
          <w:rFonts w:eastAsia="Calibri" w:cs="Sylfaen"/>
          <w:szCs w:val="20"/>
          <w:lang w:val="ka-GE"/>
        </w:rPr>
        <w:t xml:space="preserve">მ მისთვის მინიჭებული უფლებამოსილებებიდან გამომდინარე, ინტენსიური მუშაობა გასწია </w:t>
      </w:r>
      <w:r w:rsidRPr="00985E8B">
        <w:rPr>
          <w:rFonts w:eastAsia="Calibri" w:cs="Sylfaen"/>
          <w:szCs w:val="20"/>
          <w:lang w:val="ka-GE"/>
        </w:rPr>
        <w:t>საზედამხედველო ფუნქციების განხორციელების პროცესში</w:t>
      </w:r>
      <w:r>
        <w:rPr>
          <w:rFonts w:eastAsia="Calibri" w:cs="Sylfaen"/>
          <w:szCs w:val="20"/>
          <w:lang w:val="ka-GE"/>
        </w:rPr>
        <w:t>. კომისია აქტიურად ახორციელებდა</w:t>
      </w:r>
      <w:r w:rsidRPr="00985E8B">
        <w:rPr>
          <w:rFonts w:eastAsia="Calibri" w:cs="Sylfaen"/>
          <w:szCs w:val="20"/>
          <w:lang w:val="ka-GE"/>
        </w:rPr>
        <w:t xml:space="preserve"> ქალაქ ქუთაისის მუნიციპალიტეტის მერიის დაქვემდებარებაში მყოფი ორგანიზაციებიდან ინფორმაციის გამოთხოვა</w:t>
      </w:r>
      <w:r>
        <w:rPr>
          <w:rFonts w:eastAsia="Calibri" w:cs="Sylfaen"/>
          <w:szCs w:val="20"/>
          <w:lang w:val="ka-GE"/>
        </w:rPr>
        <w:t xml:space="preserve">სა </w:t>
      </w:r>
      <w:r w:rsidRPr="00985E8B">
        <w:rPr>
          <w:rFonts w:eastAsia="Calibri" w:cs="Sylfaen"/>
          <w:szCs w:val="20"/>
          <w:lang w:val="ka-GE"/>
        </w:rPr>
        <w:t xml:space="preserve">და ინფორმაციის კომისიურ </w:t>
      </w:r>
      <w:r>
        <w:rPr>
          <w:rFonts w:eastAsia="Calibri" w:cs="Sylfaen"/>
          <w:szCs w:val="20"/>
          <w:lang w:val="ka-GE"/>
        </w:rPr>
        <w:t>შესწავლას</w:t>
      </w:r>
      <w:r w:rsidRPr="00985E8B">
        <w:rPr>
          <w:rFonts w:eastAsia="Calibri" w:cs="Sylfaen"/>
          <w:szCs w:val="20"/>
          <w:lang w:val="ka-GE"/>
        </w:rPr>
        <w:t>, ხოლო შემდგომში ქალაქ ქუთაისის მუნიციპალიტეტის საკრებულოს 2014 წლის 14 ივლისის N1 დადგენილების „ქალაქ</w:t>
      </w:r>
      <w:r w:rsidRPr="00985E8B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985E8B">
        <w:rPr>
          <w:rFonts w:eastAsia="Calibri" w:cs="Sylfaen"/>
          <w:szCs w:val="20"/>
          <w:lang w:val="ka-GE"/>
        </w:rPr>
        <w:t>ქუთაისის</w:t>
      </w:r>
      <w:r w:rsidRPr="00985E8B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985E8B">
        <w:rPr>
          <w:rFonts w:eastAsia="Calibri" w:cs="Sylfaen"/>
          <w:szCs w:val="20"/>
          <w:lang w:val="ka-GE"/>
        </w:rPr>
        <w:t>მუნიციპალიტეტის</w:t>
      </w:r>
      <w:r w:rsidRPr="00985E8B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985E8B">
        <w:rPr>
          <w:rFonts w:eastAsia="Calibri" w:cs="Sylfaen"/>
          <w:szCs w:val="20"/>
          <w:lang w:val="ka-GE"/>
        </w:rPr>
        <w:t>საკრებულოს</w:t>
      </w:r>
      <w:r w:rsidRPr="00985E8B">
        <w:rPr>
          <w:rFonts w:eastAsia="Calibri" w:cs="Times New Roman"/>
          <w:szCs w:val="20"/>
          <w:lang w:val="ka-GE"/>
        </w:rPr>
        <w:t xml:space="preserve"> </w:t>
      </w:r>
      <w:r w:rsidRPr="00985E8B">
        <w:rPr>
          <w:rFonts w:eastAsia="Calibri" w:cs="Sylfaen"/>
          <w:szCs w:val="20"/>
          <w:lang w:val="ka-GE"/>
        </w:rPr>
        <w:t>რეგლამენტის</w:t>
      </w:r>
      <w:r w:rsidRPr="00985E8B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985E8B">
        <w:rPr>
          <w:rFonts w:eastAsia="Calibri" w:cs="Sylfaen"/>
          <w:szCs w:val="20"/>
          <w:lang w:val="ka-GE"/>
        </w:rPr>
        <w:t>დამტკიცების</w:t>
      </w:r>
      <w:r w:rsidRPr="00985E8B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985E8B">
        <w:rPr>
          <w:rFonts w:eastAsia="Calibri" w:cs="Sylfaen"/>
          <w:szCs w:val="20"/>
          <w:lang w:val="ka-GE"/>
        </w:rPr>
        <w:t xml:space="preserve">შესახებ“ დანართის 25-ე მუხლის 1-ლი პუნქტის „გ“ ქვეპუნქტის შესაბამისად, </w:t>
      </w:r>
      <w:r>
        <w:rPr>
          <w:rFonts w:eastAsia="Calibri" w:cs="Sylfaen"/>
          <w:szCs w:val="20"/>
          <w:lang w:val="ka-GE"/>
        </w:rPr>
        <w:t xml:space="preserve">მოისმინა </w:t>
      </w:r>
      <w:r w:rsidRPr="00985E8B">
        <w:rPr>
          <w:rFonts w:eastAsia="Calibri" w:cs="Sylfaen"/>
          <w:szCs w:val="20"/>
          <w:lang w:val="ka-GE"/>
        </w:rPr>
        <w:t xml:space="preserve">საკრებულოსადმი ანგარიშვალდებულ ორგანოთა და თანამდებობის პირთა </w:t>
      </w:r>
      <w:r>
        <w:rPr>
          <w:rFonts w:eastAsia="Calibri" w:cs="Sylfaen"/>
          <w:szCs w:val="20"/>
          <w:lang w:val="ka-GE"/>
        </w:rPr>
        <w:t>ანგარიშები</w:t>
      </w:r>
      <w:r w:rsidRPr="00806B87">
        <w:rPr>
          <w:rFonts w:eastAsia="Calibri" w:cs="Sylfaen"/>
          <w:szCs w:val="20"/>
          <w:lang w:val="ka-GE"/>
        </w:rPr>
        <w:t>.</w:t>
      </w:r>
      <w:r>
        <w:rPr>
          <w:rFonts w:eastAsia="Calibri" w:cs="Sylfae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მუნიციპალიტეტის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აღმასრულებელი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ორგანოებისა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და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ამ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ორგანოების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თანამდებობის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პირების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საქმიანობის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კონტროლი</w:t>
      </w:r>
      <w:r w:rsidRPr="00985E8B">
        <w:rPr>
          <w:rFonts w:eastAsia="Calibri" w:cs="Sylfaen"/>
          <w:szCs w:val="20"/>
          <w:lang w:val="ka-GE"/>
        </w:rPr>
        <w:t>ს მიზნით</w:t>
      </w:r>
      <w:r>
        <w:rPr>
          <w:rFonts w:ascii="Calibri" w:eastAsia="Calibri" w:hAnsi="Calibri" w:cs="Times New Roman"/>
          <w:szCs w:val="20"/>
          <w:lang w:val="ka-GE"/>
        </w:rPr>
        <w:t>,</w:t>
      </w:r>
      <w:r>
        <w:rPr>
          <w:rFonts w:eastAsia="Calibri" w:cs="Sylfaen"/>
          <w:szCs w:val="20"/>
          <w:lang w:val="ka-GE"/>
        </w:rPr>
        <w:t xml:space="preserve"> მოწვეულნი</w:t>
      </w:r>
      <w:r w:rsidRPr="00985E8B">
        <w:rPr>
          <w:rFonts w:eastAsia="Calibri" w:cs="Sylfaen"/>
          <w:szCs w:val="20"/>
          <w:lang w:val="ka-GE"/>
        </w:rPr>
        <w:t xml:space="preserve"> </w:t>
      </w:r>
      <w:r>
        <w:rPr>
          <w:rFonts w:eastAsia="Calibri" w:cs="Sylfaen"/>
          <w:szCs w:val="20"/>
          <w:lang w:val="ka-GE"/>
        </w:rPr>
        <w:t xml:space="preserve">იყვნენ </w:t>
      </w:r>
      <w:r w:rsidRPr="00985E8B">
        <w:rPr>
          <w:rFonts w:eastAsia="Calibri" w:cs="Sylfaen"/>
          <w:szCs w:val="20"/>
          <w:lang w:val="ka-GE"/>
        </w:rPr>
        <w:t>ანგარიშვალდებული პირები</w:t>
      </w:r>
      <w:r>
        <w:rPr>
          <w:rFonts w:eastAsia="Calibri" w:cs="Sylfaen"/>
          <w:szCs w:val="20"/>
          <w:lang w:val="ka-GE"/>
        </w:rPr>
        <w:t xml:space="preserve">. </w:t>
      </w:r>
      <w:r w:rsidRPr="00985E8B">
        <w:rPr>
          <w:rFonts w:eastAsia="Calibri" w:cs="Sylfaen"/>
          <w:szCs w:val="20"/>
          <w:lang w:val="ka-GE"/>
        </w:rPr>
        <w:t>კომისიის მიერ</w:t>
      </w:r>
      <w:r>
        <w:rPr>
          <w:rFonts w:eastAsia="Calibri" w:cs="Sylfaen"/>
          <w:szCs w:val="20"/>
          <w:lang w:val="ka-GE"/>
        </w:rPr>
        <w:t>,</w:t>
      </w:r>
      <w:r w:rsidRPr="00985E8B">
        <w:rPr>
          <w:rFonts w:eastAsia="Calibri" w:cs="Sylfae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მოსმენილი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და</w:t>
      </w:r>
      <w:r w:rsidRPr="00806B87">
        <w:rPr>
          <w:rFonts w:ascii="Calibri" w:eastAsia="Calibri" w:hAnsi="Calibri" w:cs="Times New Roma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 xml:space="preserve">შეფასებული იქნა </w:t>
      </w:r>
      <w:r w:rsidRPr="00985E8B">
        <w:rPr>
          <w:rFonts w:eastAsia="Calibri" w:cs="Sylfaen"/>
          <w:szCs w:val="20"/>
          <w:lang w:val="ka-GE"/>
        </w:rPr>
        <w:t xml:space="preserve">მათ მიერ წარმოდგენილი </w:t>
      </w:r>
      <w:r w:rsidRPr="00806B87">
        <w:rPr>
          <w:rFonts w:eastAsia="Calibri" w:cs="Sylfaen"/>
          <w:szCs w:val="20"/>
          <w:lang w:val="ka-GE"/>
        </w:rPr>
        <w:t xml:space="preserve">ანგარიშები, </w:t>
      </w:r>
      <w:r w:rsidRPr="00985E8B">
        <w:rPr>
          <w:rFonts w:eastAsia="Calibri" w:cs="Sylfaen"/>
          <w:szCs w:val="20"/>
          <w:lang w:val="ka-GE"/>
        </w:rPr>
        <w:t>რასთან დაკავშირებითაც კომისიამ გასცა</w:t>
      </w:r>
      <w:r w:rsidRPr="00806B87">
        <w:rPr>
          <w:rFonts w:eastAsia="Calibri" w:cs="Sylfaen"/>
          <w:szCs w:val="20"/>
          <w:lang w:val="ka-GE"/>
        </w:rPr>
        <w:t xml:space="preserve"> სიტყვიერი</w:t>
      </w:r>
      <w:r w:rsidRPr="00985E8B">
        <w:rPr>
          <w:rFonts w:eastAsia="Calibri" w:cs="Sylfaen"/>
          <w:szCs w:val="20"/>
          <w:lang w:val="ka-GE"/>
        </w:rPr>
        <w:t xml:space="preserve"> </w:t>
      </w:r>
      <w:r w:rsidRPr="00806B87">
        <w:rPr>
          <w:rFonts w:eastAsia="Calibri" w:cs="Sylfaen"/>
          <w:szCs w:val="20"/>
          <w:lang w:val="ka-GE"/>
        </w:rPr>
        <w:t>მითითებე</w:t>
      </w:r>
      <w:r w:rsidRPr="00985E8B">
        <w:rPr>
          <w:rFonts w:eastAsia="Calibri" w:cs="Sylfaen"/>
          <w:szCs w:val="20"/>
          <w:lang w:val="ka-GE"/>
        </w:rPr>
        <w:t>ბი/წერილობითი</w:t>
      </w:r>
      <w:r w:rsidRPr="00806B87">
        <w:rPr>
          <w:rFonts w:eastAsia="Calibri" w:cs="Sylfaen"/>
          <w:szCs w:val="20"/>
          <w:lang w:val="ka-GE"/>
        </w:rPr>
        <w:t xml:space="preserve"> </w:t>
      </w:r>
      <w:r w:rsidRPr="00985E8B">
        <w:rPr>
          <w:rFonts w:eastAsia="Calibri" w:cs="Sylfaen"/>
          <w:szCs w:val="20"/>
          <w:lang w:val="ka-GE"/>
        </w:rPr>
        <w:t>რეკომენდაციები</w:t>
      </w:r>
      <w:r>
        <w:rPr>
          <w:rFonts w:eastAsia="Calibri" w:cs="Sylfaen"/>
          <w:szCs w:val="20"/>
          <w:lang w:val="ka-GE"/>
        </w:rPr>
        <w:t xml:space="preserve">, </w:t>
      </w:r>
      <w:r w:rsidRPr="00985E8B">
        <w:rPr>
          <w:rFonts w:eastAsia="Calibri" w:cs="Sylfaen"/>
          <w:szCs w:val="20"/>
          <w:lang w:val="ka-GE"/>
        </w:rPr>
        <w:t>რომლებიც როგორც წესი</w:t>
      </w:r>
      <w:r>
        <w:rPr>
          <w:rFonts w:eastAsia="Calibri" w:cs="Sylfaen"/>
          <w:szCs w:val="20"/>
          <w:lang w:val="ka-GE"/>
        </w:rPr>
        <w:t>,</w:t>
      </w:r>
      <w:r w:rsidRPr="00985E8B">
        <w:rPr>
          <w:rFonts w:eastAsia="Calibri" w:cs="Sylfaen"/>
          <w:szCs w:val="20"/>
          <w:lang w:val="ka-GE"/>
        </w:rPr>
        <w:t xml:space="preserve"> შემდგომი რეაგირებისათვის</w:t>
      </w:r>
      <w:r>
        <w:rPr>
          <w:rFonts w:eastAsia="Calibri" w:cs="Sylfaen"/>
          <w:szCs w:val="20"/>
          <w:lang w:val="ka-GE"/>
        </w:rPr>
        <w:t xml:space="preserve"> გადაეგზავნა აღმასრულებელ ორგანოს.</w:t>
      </w:r>
    </w:p>
    <w:p w:rsidR="00180DAF" w:rsidRPr="00C0769D" w:rsidRDefault="00180DAF" w:rsidP="00180DAF">
      <w:pPr>
        <w:tabs>
          <w:tab w:val="left" w:pos="0"/>
          <w:tab w:val="left" w:pos="810"/>
        </w:tabs>
        <w:spacing w:after="0" w:line="360" w:lineRule="auto"/>
        <w:ind w:firstLine="810"/>
        <w:jc w:val="both"/>
        <w:rPr>
          <w:rFonts w:eastAsia="Times New Roman" w:cs="Sylfaen"/>
          <w:color w:val="000000"/>
          <w:bdr w:val="none" w:sz="0" w:space="0" w:color="auto" w:frame="1"/>
          <w:lang w:val="ka-GE"/>
        </w:rPr>
      </w:pPr>
      <w:r w:rsidRPr="004E7CA7">
        <w:rPr>
          <w:rFonts w:eastAsia="Calibri" w:cs="Sylfaen"/>
          <w:lang w:val="ka-GE"/>
        </w:rPr>
        <w:t>ქალაქ ქუთაისის მუნიციპალიტეტის საკრებულოს იურიდიულ საკითხთა</w:t>
      </w:r>
      <w:r>
        <w:rPr>
          <w:rFonts w:eastAsia="Calibri" w:cs="Sylfaen"/>
          <w:lang w:val="ka-GE"/>
        </w:rPr>
        <w:t xml:space="preserve"> კომისიის მიერ, </w:t>
      </w:r>
      <w:r w:rsidRPr="00F078D4">
        <w:rPr>
          <w:rFonts w:cs="Sylfaen"/>
          <w:color w:val="000000"/>
          <w:lang w:val="ka-GE"/>
        </w:rPr>
        <w:t>მოთხოვნილ საკითხ</w:t>
      </w:r>
      <w:r>
        <w:rPr>
          <w:rFonts w:cs="Sylfaen"/>
          <w:color w:val="000000"/>
          <w:lang w:val="ka-GE"/>
        </w:rPr>
        <w:t>ებ</w:t>
      </w:r>
      <w:r w:rsidRPr="00F078D4">
        <w:rPr>
          <w:rFonts w:cs="Sylfaen"/>
          <w:color w:val="000000"/>
          <w:lang w:val="ka-GE"/>
        </w:rPr>
        <w:t>თან დაკავშირებით</w:t>
      </w:r>
      <w:r>
        <w:rPr>
          <w:rFonts w:cs="Sylfaen"/>
          <w:color w:val="000000"/>
          <w:lang w:val="ka-GE"/>
        </w:rPr>
        <w:t xml:space="preserve">, </w:t>
      </w:r>
      <w:r>
        <w:rPr>
          <w:rFonts w:eastAsia="Times New Roman" w:cs="Sylfaen"/>
          <w:color w:val="000000"/>
          <w:bdr w:val="none" w:sz="0" w:space="0" w:color="auto" w:frame="1"/>
          <w:lang w:val="ka-GE"/>
        </w:rPr>
        <w:t xml:space="preserve">არაუფლებამოსილების მითითებით </w:t>
      </w:r>
      <w:r w:rsidRPr="00F078D4">
        <w:rPr>
          <w:rFonts w:eastAsia="Times New Roman" w:cs="Sylfaen"/>
          <w:color w:val="000000"/>
          <w:bdr w:val="none" w:sz="0" w:space="0" w:color="auto" w:frame="1"/>
          <w:lang w:val="ka-GE"/>
        </w:rPr>
        <w:t>წერილის</w:t>
      </w:r>
      <w:r w:rsidRPr="00F078D4">
        <w:rPr>
          <w:rFonts w:ascii="Arial" w:eastAsia="Times New Roman" w:hAnsi="Arial" w:cs="Arial"/>
          <w:color w:val="000000"/>
          <w:bdr w:val="none" w:sz="0" w:space="0" w:color="auto" w:frame="1"/>
          <w:lang w:val="ka-GE"/>
        </w:rPr>
        <w:t xml:space="preserve"> </w:t>
      </w:r>
      <w:r w:rsidRPr="00F078D4">
        <w:rPr>
          <w:rFonts w:eastAsia="Times New Roman" w:cs="Sylfaen"/>
          <w:color w:val="000000"/>
          <w:bdr w:val="none" w:sz="0" w:space="0" w:color="auto" w:frame="1"/>
          <w:lang w:val="ka-GE"/>
        </w:rPr>
        <w:t>უკან</w:t>
      </w:r>
      <w:r w:rsidRPr="00F078D4">
        <w:rPr>
          <w:rFonts w:ascii="Arial" w:eastAsia="Times New Roman" w:hAnsi="Arial" w:cs="Arial"/>
          <w:color w:val="000000"/>
          <w:bdr w:val="none" w:sz="0" w:space="0" w:color="auto" w:frame="1"/>
          <w:lang w:val="ka-GE"/>
        </w:rPr>
        <w:t xml:space="preserve"> </w:t>
      </w:r>
      <w:r>
        <w:rPr>
          <w:rFonts w:eastAsia="Times New Roman" w:cs="Sylfaen"/>
          <w:color w:val="000000"/>
          <w:bdr w:val="none" w:sz="0" w:space="0" w:color="auto" w:frame="1"/>
          <w:lang w:val="ka-GE"/>
        </w:rPr>
        <w:t>დაბრუნება არ მომხდარა</w:t>
      </w:r>
      <w:r w:rsidRPr="00F078D4">
        <w:rPr>
          <w:rFonts w:cs="Sylfaen"/>
          <w:color w:val="000000"/>
          <w:lang w:val="ka-GE"/>
        </w:rPr>
        <w:t xml:space="preserve">. </w:t>
      </w:r>
      <w:r>
        <w:rPr>
          <w:rFonts w:cs="Sylfaen"/>
          <w:color w:val="000000"/>
          <w:lang w:val="ka-GE"/>
        </w:rPr>
        <w:t>კომისიის მიერ, ხდება წერილის გადამისამართება</w:t>
      </w:r>
      <w:r w:rsidRPr="00F078D4">
        <w:rPr>
          <w:rFonts w:cs="Sylfaen"/>
          <w:color w:val="000000"/>
          <w:lang w:val="ka-GE"/>
        </w:rPr>
        <w:t xml:space="preserve"> უფლებამოსილ ორგანოში</w:t>
      </w:r>
      <w:r>
        <w:rPr>
          <w:rFonts w:cs="Sylfaen"/>
          <w:color w:val="000000"/>
          <w:lang w:val="ka-GE"/>
        </w:rPr>
        <w:t xml:space="preserve"> და ამის თაობაზე, ადრესატთან ცნობის გაგზავნა. </w:t>
      </w:r>
      <w:r w:rsidRPr="004E7CA7">
        <w:rPr>
          <w:rFonts w:eastAsia="Calibri" w:cs="Sylfaen"/>
          <w:lang w:val="ka-GE"/>
        </w:rPr>
        <w:t>ქალაქ ქუთაისის მუნიციპალიტეტის საკრებულოს იურიდიულ საკითხთა</w:t>
      </w:r>
      <w:r>
        <w:rPr>
          <w:rFonts w:eastAsia="Calibri" w:cs="Sylfaen"/>
          <w:lang w:val="ka-GE"/>
        </w:rPr>
        <w:t xml:space="preserve"> </w:t>
      </w:r>
      <w:r w:rsidRPr="00F078D4">
        <w:rPr>
          <w:rFonts w:cs="Sylfaen"/>
          <w:color w:val="000000"/>
          <w:lang w:val="ka-GE"/>
        </w:rPr>
        <w:t>კომისია</w:t>
      </w:r>
      <w:r>
        <w:rPr>
          <w:rFonts w:cs="Sylfaen"/>
          <w:color w:val="000000"/>
          <w:lang w:val="ka-GE"/>
        </w:rPr>
        <w:t>,</w:t>
      </w:r>
      <w:r w:rsidRPr="00F078D4">
        <w:rPr>
          <w:rFonts w:cs="Sylfaen"/>
          <w:color w:val="000000"/>
          <w:lang w:val="ka-GE"/>
        </w:rPr>
        <w:t xml:space="preserve"> </w:t>
      </w:r>
      <w:r w:rsidRPr="00F078D4">
        <w:rPr>
          <w:rFonts w:eastAsia="Times New Roman" w:cs="Sylfaen"/>
          <w:color w:val="000000"/>
          <w:bdr w:val="none" w:sz="0" w:space="0" w:color="auto" w:frame="1"/>
          <w:lang w:val="ka-GE"/>
        </w:rPr>
        <w:t>იურიდიულ</w:t>
      </w:r>
      <w:r w:rsidRPr="00F078D4">
        <w:rPr>
          <w:rFonts w:ascii="Arial" w:eastAsia="Times New Roman" w:hAnsi="Arial" w:cs="Arial"/>
          <w:color w:val="000000"/>
          <w:bdr w:val="none" w:sz="0" w:space="0" w:color="auto" w:frame="1"/>
          <w:lang w:val="ka-GE"/>
        </w:rPr>
        <w:t xml:space="preserve"> </w:t>
      </w:r>
      <w:r w:rsidRPr="00F078D4">
        <w:rPr>
          <w:rFonts w:eastAsia="Times New Roman" w:cs="Sylfaen"/>
          <w:color w:val="000000"/>
          <w:bdr w:val="none" w:sz="0" w:space="0" w:color="auto" w:frame="1"/>
          <w:lang w:val="ka-GE"/>
        </w:rPr>
        <w:t>კონსულტაციას</w:t>
      </w:r>
      <w:r w:rsidRPr="00F078D4">
        <w:rPr>
          <w:rFonts w:ascii="Arial" w:eastAsia="Times New Roman" w:hAnsi="Arial" w:cs="Arial"/>
          <w:color w:val="000000"/>
          <w:bdr w:val="none" w:sz="0" w:space="0" w:color="auto" w:frame="1"/>
          <w:lang w:val="ka-GE"/>
        </w:rPr>
        <w:t xml:space="preserve"> </w:t>
      </w:r>
      <w:r w:rsidRPr="00F078D4">
        <w:rPr>
          <w:rFonts w:eastAsia="Times New Roman" w:cs="Sylfaen"/>
          <w:color w:val="000000"/>
          <w:bdr w:val="none" w:sz="0" w:space="0" w:color="auto" w:frame="1"/>
          <w:lang w:val="ka-GE"/>
        </w:rPr>
        <w:t>უწევს და სწორ მიმართულებას აძლევს</w:t>
      </w:r>
      <w:r w:rsidRPr="00F078D4">
        <w:rPr>
          <w:rFonts w:ascii="Arial" w:eastAsia="Times New Roman" w:hAnsi="Arial" w:cs="Arial"/>
          <w:color w:val="000000"/>
          <w:bdr w:val="none" w:sz="0" w:space="0" w:color="auto" w:frame="1"/>
          <w:lang w:val="ka-GE"/>
        </w:rPr>
        <w:t xml:space="preserve"> </w:t>
      </w:r>
      <w:r w:rsidR="00597D8C">
        <w:rPr>
          <w:rFonts w:eastAsia="Times New Roman" w:cs="Sylfaen"/>
          <w:color w:val="000000"/>
          <w:bdr w:val="none" w:sz="0" w:space="0" w:color="auto" w:frame="1"/>
          <w:lang w:val="ka-GE"/>
        </w:rPr>
        <w:t>მოქალაქეებს</w:t>
      </w:r>
      <w:r w:rsidRPr="00F078D4">
        <w:rPr>
          <w:rFonts w:eastAsia="Times New Roman" w:cs="Sylfaen"/>
          <w:color w:val="000000"/>
          <w:bdr w:val="none" w:sz="0" w:space="0" w:color="auto" w:frame="1"/>
          <w:lang w:val="ka-GE"/>
        </w:rPr>
        <w:t xml:space="preserve"> მათთვის პრობლემატურ საკითხებთან დაკავშირებით.</w:t>
      </w:r>
    </w:p>
    <w:p w:rsidR="00180DAF" w:rsidRPr="00F717D8" w:rsidRDefault="00180DAF" w:rsidP="00180DAF">
      <w:pPr>
        <w:spacing w:after="0" w:line="360" w:lineRule="auto"/>
        <w:ind w:firstLine="810"/>
        <w:jc w:val="both"/>
        <w:rPr>
          <w:rFonts w:cs="Sylfaen"/>
          <w:b/>
          <w:lang w:val="ka-GE"/>
        </w:rPr>
      </w:pPr>
      <w:r w:rsidRPr="0075147E">
        <w:rPr>
          <w:rFonts w:cs="Sylfaen"/>
          <w:bCs/>
          <w:lang w:val="ka-GE"/>
        </w:rPr>
        <w:t>ქალაქ ქუთაისის მუნიციპალიტეტის საკრებულოს იურიდიულ საკითხთა კომისიაში მომზადდა</w:t>
      </w:r>
      <w:r>
        <w:rPr>
          <w:rFonts w:cs="Sylfaen"/>
          <w:b/>
          <w:lang w:val="ka-GE"/>
        </w:rPr>
        <w:t xml:space="preserve"> </w:t>
      </w:r>
      <w:r w:rsidRPr="00817B93">
        <w:rPr>
          <w:rFonts w:cs="Sylfaen"/>
        </w:rPr>
        <w:t>ქალაქ</w:t>
      </w:r>
      <w:r w:rsidRPr="00817B93">
        <w:t xml:space="preserve"> </w:t>
      </w:r>
      <w:r w:rsidRPr="00817B93">
        <w:rPr>
          <w:rFonts w:cs="Sylfaen"/>
        </w:rPr>
        <w:t>ქუთაისის</w:t>
      </w:r>
      <w:r w:rsidRPr="00817B93">
        <w:t xml:space="preserve"> </w:t>
      </w:r>
      <w:r w:rsidRPr="00817B93">
        <w:rPr>
          <w:rFonts w:cs="Sylfaen"/>
        </w:rPr>
        <w:t>მუნიციპალიტეტის</w:t>
      </w:r>
      <w:r w:rsidRPr="00817B93">
        <w:t xml:space="preserve"> </w:t>
      </w:r>
      <w:r w:rsidRPr="00817B93">
        <w:rPr>
          <w:rFonts w:cs="Sylfaen"/>
        </w:rPr>
        <w:t>საკრებულოს</w:t>
      </w:r>
      <w:r w:rsidRPr="00817B93">
        <w:t xml:space="preserve"> </w:t>
      </w:r>
      <w:r>
        <w:rPr>
          <w:lang w:val="ka-GE"/>
        </w:rPr>
        <w:t>დადგენილების პროექტი „</w:t>
      </w:r>
      <w:r w:rsidRPr="00F717D8">
        <w:rPr>
          <w:lang w:val="ka-GE"/>
        </w:rPr>
        <w:t>ქალაქ ქუთაისის მუნიციპალიტეტის საკრებულოს</w:t>
      </w:r>
      <w:r>
        <w:rPr>
          <w:lang w:val="ka-GE"/>
        </w:rPr>
        <w:t xml:space="preserve"> </w:t>
      </w:r>
      <w:proofErr w:type="spellStart"/>
      <w:r w:rsidRPr="00817B93">
        <w:rPr>
          <w:rFonts w:cs="Sylfaen"/>
        </w:rPr>
        <w:t>წევრის</w:t>
      </w:r>
      <w:proofErr w:type="spellEnd"/>
      <w:r w:rsidRPr="00817B93">
        <w:t xml:space="preserve"> </w:t>
      </w:r>
      <w:proofErr w:type="spellStart"/>
      <w:r w:rsidRPr="00817B93">
        <w:rPr>
          <w:rFonts w:cs="Sylfaen"/>
        </w:rPr>
        <w:t>ეთიკის</w:t>
      </w:r>
      <w:proofErr w:type="spellEnd"/>
      <w:r w:rsidRPr="00817B93">
        <w:t xml:space="preserve"> </w:t>
      </w:r>
      <w:r>
        <w:rPr>
          <w:rFonts w:cs="Sylfaen"/>
        </w:rPr>
        <w:t>კოდექსი</w:t>
      </w:r>
      <w:r>
        <w:rPr>
          <w:rFonts w:cs="Sylfaen"/>
          <w:lang w:val="ka-GE"/>
        </w:rPr>
        <w:t>ს დამტკიცების შესახებ“</w:t>
      </w:r>
      <w:r>
        <w:rPr>
          <w:lang w:val="ka-GE"/>
        </w:rPr>
        <w:t xml:space="preserve">. აღნიშნული პროექტი </w:t>
      </w:r>
      <w:r w:rsidRPr="00966B95">
        <w:rPr>
          <w:rFonts w:cs="Sylfaen"/>
        </w:rPr>
        <w:t>ქალაქ</w:t>
      </w:r>
      <w:r w:rsidRPr="00966B95">
        <w:t xml:space="preserve"> </w:t>
      </w:r>
      <w:r w:rsidRPr="00966B95">
        <w:rPr>
          <w:rFonts w:cs="Sylfaen"/>
        </w:rPr>
        <w:t>ქუთაისის</w:t>
      </w:r>
      <w:r w:rsidRPr="00966B95">
        <w:t xml:space="preserve"> </w:t>
      </w:r>
      <w:r w:rsidRPr="00966B95">
        <w:rPr>
          <w:rFonts w:cs="Sylfaen"/>
        </w:rPr>
        <w:t>მუნიციპალიტეტის</w:t>
      </w:r>
      <w:r w:rsidRPr="00966B95">
        <w:t xml:space="preserve"> </w:t>
      </w:r>
      <w:r w:rsidRPr="00966B95">
        <w:rPr>
          <w:rFonts w:cs="Sylfaen"/>
        </w:rPr>
        <w:t>საკრებულოს</w:t>
      </w:r>
      <w:r w:rsidRPr="00966B95">
        <w:t xml:space="preserve"> </w:t>
      </w:r>
      <w:proofErr w:type="spellStart"/>
      <w:r w:rsidRPr="00966B95">
        <w:rPr>
          <w:rFonts w:cs="Sylfaen"/>
        </w:rPr>
        <w:t>წევრის</w:t>
      </w:r>
      <w:proofErr w:type="spellEnd"/>
      <w:r w:rsidRPr="00966B95">
        <w:t xml:space="preserve"> </w:t>
      </w:r>
      <w:proofErr w:type="spellStart"/>
      <w:r w:rsidRPr="00966B95">
        <w:rPr>
          <w:rFonts w:cs="Sylfaen"/>
        </w:rPr>
        <w:t>სტატუსიდან</w:t>
      </w:r>
      <w:proofErr w:type="spellEnd"/>
      <w:r w:rsidRPr="00966B95">
        <w:t xml:space="preserve"> </w:t>
      </w:r>
      <w:r w:rsidRPr="00966B95">
        <w:rPr>
          <w:rFonts w:cs="Sylfaen"/>
        </w:rPr>
        <w:t>გამომდინარე</w:t>
      </w:r>
      <w:r>
        <w:t>,</w:t>
      </w:r>
      <w:r w:rsidRPr="00966B95">
        <w:t xml:space="preserve"> </w:t>
      </w:r>
      <w:proofErr w:type="spellStart"/>
      <w:r w:rsidRPr="00966B95">
        <w:rPr>
          <w:rFonts w:cs="Sylfaen"/>
        </w:rPr>
        <w:t>ადგენს</w:t>
      </w:r>
      <w:proofErr w:type="spellEnd"/>
      <w:r w:rsidRPr="00966B95">
        <w:t xml:space="preserve"> </w:t>
      </w:r>
      <w:r w:rsidRPr="00966B95">
        <w:rPr>
          <w:rFonts w:cs="Sylfaen"/>
        </w:rPr>
        <w:t>მისი</w:t>
      </w:r>
      <w:r w:rsidRPr="00966B95">
        <w:t xml:space="preserve"> </w:t>
      </w:r>
      <w:proofErr w:type="spellStart"/>
      <w:r w:rsidRPr="00966B95">
        <w:rPr>
          <w:rFonts w:cs="Sylfaen"/>
        </w:rPr>
        <w:t>ქცევის</w:t>
      </w:r>
      <w:proofErr w:type="spellEnd"/>
      <w:r w:rsidRPr="00966B95">
        <w:t xml:space="preserve"> </w:t>
      </w:r>
      <w:proofErr w:type="spellStart"/>
      <w:r w:rsidRPr="00966B95">
        <w:rPr>
          <w:rFonts w:cs="Sylfaen"/>
        </w:rPr>
        <w:t>სტანდარტს</w:t>
      </w:r>
      <w:proofErr w:type="spellEnd"/>
      <w:r w:rsidRPr="00966B95">
        <w:t xml:space="preserve">, </w:t>
      </w:r>
      <w:proofErr w:type="spellStart"/>
      <w:r w:rsidRPr="00966B95">
        <w:rPr>
          <w:rFonts w:cs="Sylfaen"/>
        </w:rPr>
        <w:t>აგრეთვე</w:t>
      </w:r>
      <w:proofErr w:type="spellEnd"/>
      <w:r w:rsidRPr="00966B95">
        <w:t xml:space="preserve"> </w:t>
      </w:r>
      <w:proofErr w:type="spellStart"/>
      <w:r w:rsidRPr="00966B95">
        <w:rPr>
          <w:rFonts w:cs="Sylfaen"/>
        </w:rPr>
        <w:t>განსაზღვრავს</w:t>
      </w:r>
      <w:proofErr w:type="spellEnd"/>
      <w:r w:rsidRPr="00966B95">
        <w:t xml:space="preserve"> </w:t>
      </w:r>
      <w:proofErr w:type="spellStart"/>
      <w:r w:rsidRPr="00966B95">
        <w:rPr>
          <w:rFonts w:cs="Sylfaen"/>
        </w:rPr>
        <w:t>ქცევის</w:t>
      </w:r>
      <w:proofErr w:type="spellEnd"/>
      <w:r w:rsidRPr="00966B95">
        <w:t xml:space="preserve"> </w:t>
      </w:r>
      <w:proofErr w:type="spellStart"/>
      <w:r w:rsidRPr="00966B95">
        <w:rPr>
          <w:rFonts w:cs="Sylfaen"/>
        </w:rPr>
        <w:t>წესებს</w:t>
      </w:r>
      <w:proofErr w:type="spellEnd"/>
      <w:r w:rsidRPr="00966B95">
        <w:t xml:space="preserve">, </w:t>
      </w:r>
      <w:r w:rsidRPr="00966B95">
        <w:rPr>
          <w:rFonts w:cs="Sylfaen"/>
        </w:rPr>
        <w:t>რომლებიც</w:t>
      </w:r>
      <w:r w:rsidRPr="00966B95">
        <w:t xml:space="preserve"> </w:t>
      </w:r>
      <w:r w:rsidRPr="00817B93">
        <w:rPr>
          <w:rFonts w:cs="Sylfaen"/>
        </w:rPr>
        <w:t>საკრებულოს</w:t>
      </w:r>
      <w:r w:rsidRPr="00966B95">
        <w:t xml:space="preserve"> </w:t>
      </w:r>
      <w:proofErr w:type="spellStart"/>
      <w:r w:rsidRPr="00966B95">
        <w:rPr>
          <w:rFonts w:cs="Sylfaen"/>
        </w:rPr>
        <w:t>წევრმა</w:t>
      </w:r>
      <w:proofErr w:type="spellEnd"/>
      <w:r w:rsidRPr="00966B95">
        <w:t xml:space="preserve"> </w:t>
      </w:r>
      <w:r w:rsidRPr="00966B95">
        <w:rPr>
          <w:rFonts w:cs="Sylfaen"/>
        </w:rPr>
        <w:t>საქმიანობის</w:t>
      </w:r>
      <w:r w:rsidRPr="00966B95">
        <w:t xml:space="preserve"> </w:t>
      </w:r>
      <w:proofErr w:type="spellStart"/>
      <w:r w:rsidRPr="00966B95">
        <w:rPr>
          <w:rFonts w:cs="Sylfaen"/>
        </w:rPr>
        <w:t>განხორციელებისას</w:t>
      </w:r>
      <w:proofErr w:type="spellEnd"/>
      <w:r w:rsidRPr="00966B95">
        <w:t xml:space="preserve"> </w:t>
      </w:r>
      <w:r w:rsidRPr="00966B95">
        <w:rPr>
          <w:rFonts w:cs="Sylfaen"/>
        </w:rPr>
        <w:t>და</w:t>
      </w:r>
      <w:r w:rsidRPr="00966B95">
        <w:t xml:space="preserve"> </w:t>
      </w:r>
      <w:proofErr w:type="spellStart"/>
      <w:r w:rsidRPr="00966B95">
        <w:rPr>
          <w:rFonts w:cs="Sylfaen"/>
        </w:rPr>
        <w:t>კოლეგებთან</w:t>
      </w:r>
      <w:proofErr w:type="spellEnd"/>
      <w:r w:rsidRPr="00966B95">
        <w:t xml:space="preserve">, </w:t>
      </w:r>
      <w:r w:rsidRPr="00966B95">
        <w:rPr>
          <w:rFonts w:cs="Sylfaen"/>
        </w:rPr>
        <w:t>სხვა</w:t>
      </w:r>
      <w:r w:rsidRPr="00966B95">
        <w:t xml:space="preserve"> </w:t>
      </w:r>
      <w:proofErr w:type="spellStart"/>
      <w:r w:rsidRPr="00966B95">
        <w:rPr>
          <w:rFonts w:cs="Sylfaen"/>
        </w:rPr>
        <w:t>თანამშრომლებთან</w:t>
      </w:r>
      <w:proofErr w:type="spellEnd"/>
      <w:r w:rsidRPr="00966B95">
        <w:t xml:space="preserve">, </w:t>
      </w:r>
      <w:proofErr w:type="spellStart"/>
      <w:r w:rsidRPr="00966B95">
        <w:rPr>
          <w:rFonts w:cs="Sylfaen"/>
        </w:rPr>
        <w:t>მასობრივი</w:t>
      </w:r>
      <w:proofErr w:type="spellEnd"/>
      <w:r w:rsidRPr="00966B95">
        <w:t xml:space="preserve"> </w:t>
      </w:r>
      <w:r w:rsidRPr="00966B95">
        <w:rPr>
          <w:rFonts w:cs="Sylfaen"/>
        </w:rPr>
        <w:t>ინფორმაციის</w:t>
      </w:r>
      <w:r w:rsidRPr="00966B95">
        <w:t xml:space="preserve"> </w:t>
      </w:r>
      <w:proofErr w:type="spellStart"/>
      <w:r w:rsidRPr="00966B95">
        <w:rPr>
          <w:rFonts w:cs="Sylfaen"/>
        </w:rPr>
        <w:t>საშუალებებთან</w:t>
      </w:r>
      <w:proofErr w:type="spellEnd"/>
      <w:r w:rsidRPr="00966B95">
        <w:t xml:space="preserve">, </w:t>
      </w:r>
      <w:r w:rsidRPr="00966B95">
        <w:rPr>
          <w:rFonts w:cs="Sylfaen"/>
        </w:rPr>
        <w:t>სხვა</w:t>
      </w:r>
      <w:r w:rsidRPr="00966B95">
        <w:t xml:space="preserve"> </w:t>
      </w:r>
      <w:proofErr w:type="spellStart"/>
      <w:r w:rsidRPr="00966B95">
        <w:rPr>
          <w:rFonts w:cs="Sylfaen"/>
        </w:rPr>
        <w:t>ინსტიტუტებსა</w:t>
      </w:r>
      <w:proofErr w:type="spellEnd"/>
      <w:r w:rsidRPr="00966B95">
        <w:t xml:space="preserve"> </w:t>
      </w:r>
      <w:r w:rsidRPr="00966B95">
        <w:rPr>
          <w:rFonts w:cs="Sylfaen"/>
        </w:rPr>
        <w:t>და</w:t>
      </w:r>
      <w:r w:rsidRPr="00966B95">
        <w:t xml:space="preserve"> </w:t>
      </w:r>
      <w:proofErr w:type="spellStart"/>
      <w:r w:rsidRPr="00966B95">
        <w:rPr>
          <w:rFonts w:cs="Sylfaen"/>
        </w:rPr>
        <w:t>საზოგადოებასთან</w:t>
      </w:r>
      <w:proofErr w:type="spellEnd"/>
      <w:r w:rsidRPr="00966B95">
        <w:t xml:space="preserve"> </w:t>
      </w:r>
      <w:proofErr w:type="spellStart"/>
      <w:r w:rsidRPr="00966B95">
        <w:rPr>
          <w:rFonts w:cs="Sylfaen"/>
        </w:rPr>
        <w:t>ურთიერთობის</w:t>
      </w:r>
      <w:proofErr w:type="spellEnd"/>
      <w:r w:rsidRPr="00966B95">
        <w:t xml:space="preserve"> </w:t>
      </w:r>
      <w:proofErr w:type="spellStart"/>
      <w:r w:rsidRPr="00966B95">
        <w:rPr>
          <w:rFonts w:cs="Sylfaen"/>
        </w:rPr>
        <w:t>დროს</w:t>
      </w:r>
      <w:proofErr w:type="spellEnd"/>
      <w:r w:rsidRPr="00966B95">
        <w:t xml:space="preserve"> </w:t>
      </w:r>
      <w:proofErr w:type="spellStart"/>
      <w:r w:rsidRPr="00966B95">
        <w:rPr>
          <w:rFonts w:cs="Sylfaen"/>
        </w:rPr>
        <w:t>უნდა</w:t>
      </w:r>
      <w:proofErr w:type="spellEnd"/>
      <w:r w:rsidRPr="00966B95">
        <w:t xml:space="preserve"> </w:t>
      </w:r>
      <w:proofErr w:type="spellStart"/>
      <w:r w:rsidRPr="00966B95">
        <w:rPr>
          <w:rFonts w:cs="Sylfaen"/>
        </w:rPr>
        <w:t>გაითვალისწინოს</w:t>
      </w:r>
      <w:proofErr w:type="spellEnd"/>
      <w:r w:rsidRPr="00966B95">
        <w:t>.</w:t>
      </w:r>
      <w:r>
        <w:rPr>
          <w:lang w:val="ka-GE"/>
        </w:rPr>
        <w:t xml:space="preserve"> </w:t>
      </w:r>
      <w:r w:rsidRPr="00F717D8">
        <w:rPr>
          <w:rFonts w:cs="Sylfaen"/>
          <w:bCs/>
          <w:lang w:val="ka-GE"/>
        </w:rPr>
        <w:t>პროექტი მიზნად ისახავს</w:t>
      </w:r>
      <w:r>
        <w:rPr>
          <w:rFonts w:cs="Sylfaen"/>
          <w:b/>
          <w:lang w:val="ka-GE"/>
        </w:rPr>
        <w:t xml:space="preserve"> </w:t>
      </w:r>
      <w:r w:rsidRPr="001B398F">
        <w:rPr>
          <w:rFonts w:eastAsia="Calibri" w:cs="Sylfaen"/>
        </w:rPr>
        <w:t>საჯარო</w:t>
      </w:r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დაწესებულებაში</w:t>
      </w:r>
      <w:proofErr w:type="spellEnd"/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ეთიკისა</w:t>
      </w:r>
      <w:proofErr w:type="spellEnd"/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და</w:t>
      </w:r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ქცევის</w:t>
      </w:r>
      <w:proofErr w:type="spellEnd"/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ზოგადი</w:t>
      </w:r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წესების</w:t>
      </w:r>
      <w:r w:rsidRPr="001B398F">
        <w:rPr>
          <w:rFonts w:eastAsia="Calibri" w:cs="Times New Roman"/>
        </w:rPr>
        <w:t xml:space="preserve"> </w:t>
      </w:r>
      <w:proofErr w:type="spellStart"/>
      <w:r>
        <w:rPr>
          <w:rFonts w:eastAsia="Calibri" w:cs="Sylfaen"/>
        </w:rPr>
        <w:t>დადგენა</w:t>
      </w:r>
      <w:proofErr w:type="spellEnd"/>
      <w:r>
        <w:rPr>
          <w:rFonts w:eastAsia="Calibri" w:cs="Sylfaen"/>
          <w:lang w:val="ka-GE"/>
        </w:rPr>
        <w:t>ს</w:t>
      </w:r>
      <w:r w:rsidRPr="00786A4A">
        <w:rPr>
          <w:rFonts w:eastAsia="Calibri" w:cs="Sylfaen"/>
        </w:rPr>
        <w:t>,</w:t>
      </w:r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ეთიკური</w:t>
      </w:r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გარემოს</w:t>
      </w:r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შექმნა</w:t>
      </w:r>
      <w:r>
        <w:rPr>
          <w:rFonts w:eastAsia="Calibri" w:cs="Sylfaen"/>
          <w:lang w:val="ka-GE"/>
        </w:rPr>
        <w:t>ს</w:t>
      </w:r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და</w:t>
      </w:r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საჯარო</w:t>
      </w:r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მოსამსახურის</w:t>
      </w:r>
      <w:proofErr w:type="spellEnd"/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პროფესიული</w:t>
      </w:r>
      <w:proofErr w:type="spellEnd"/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სტანდარტების</w:t>
      </w:r>
      <w:proofErr w:type="spellEnd"/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დამკვიდრება</w:t>
      </w:r>
      <w:proofErr w:type="spellEnd"/>
      <w:r>
        <w:rPr>
          <w:rFonts w:eastAsia="Calibri" w:cs="Sylfaen"/>
          <w:lang w:val="ka-GE"/>
        </w:rPr>
        <w:t>ს</w:t>
      </w:r>
      <w:r w:rsidRPr="001B398F">
        <w:rPr>
          <w:rFonts w:eastAsia="Calibri" w:cs="Times New Roman"/>
        </w:rPr>
        <w:t xml:space="preserve">, </w:t>
      </w:r>
      <w:proofErr w:type="spellStart"/>
      <w:r w:rsidRPr="001B398F">
        <w:rPr>
          <w:rFonts w:eastAsia="Calibri" w:cs="Sylfaen"/>
        </w:rPr>
        <w:t>რაც</w:t>
      </w:r>
      <w:proofErr w:type="spellEnd"/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უზრუნველყოფს</w:t>
      </w:r>
      <w:proofErr w:type="spellEnd"/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მიუკერძოებელი</w:t>
      </w:r>
      <w:proofErr w:type="spellEnd"/>
      <w:r w:rsidRPr="001B398F">
        <w:rPr>
          <w:rFonts w:eastAsia="Calibri" w:cs="Times New Roman"/>
        </w:rPr>
        <w:t xml:space="preserve">, </w:t>
      </w:r>
      <w:proofErr w:type="spellStart"/>
      <w:r w:rsidRPr="001B398F">
        <w:rPr>
          <w:rFonts w:eastAsia="Calibri" w:cs="Sylfaen"/>
        </w:rPr>
        <w:t>ობიექტური</w:t>
      </w:r>
      <w:proofErr w:type="spellEnd"/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და</w:t>
      </w:r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კოლეგიალური</w:t>
      </w:r>
      <w:proofErr w:type="spellEnd"/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საჯარო</w:t>
      </w:r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სამსახურის</w:t>
      </w:r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ჩამოყალიბებას</w:t>
      </w:r>
      <w:proofErr w:type="spellEnd"/>
      <w:r w:rsidRPr="001B398F">
        <w:rPr>
          <w:rFonts w:eastAsia="Calibri" w:cs="Times New Roman"/>
        </w:rPr>
        <w:t xml:space="preserve">, </w:t>
      </w:r>
      <w:r w:rsidRPr="001B398F">
        <w:rPr>
          <w:rFonts w:eastAsia="Calibri" w:cs="Sylfaen"/>
        </w:rPr>
        <w:t>ასევე</w:t>
      </w:r>
      <w:r w:rsidR="00597D8C">
        <w:rPr>
          <w:rFonts w:eastAsia="Calibri" w:cs="Sylfaen"/>
          <w:lang w:val="ka-GE"/>
        </w:rPr>
        <w:t>,</w:t>
      </w:r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საჯარო</w:t>
      </w:r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სამსახურის</w:t>
      </w:r>
      <w:r w:rsidRPr="001B398F">
        <w:rPr>
          <w:rFonts w:eastAsia="Calibri" w:cs="Times New Roman"/>
        </w:rPr>
        <w:t xml:space="preserve"> </w:t>
      </w:r>
      <w:r w:rsidRPr="001B398F">
        <w:rPr>
          <w:rFonts w:eastAsia="Calibri" w:cs="Sylfaen"/>
        </w:rPr>
        <w:t>მიმართ</w:t>
      </w:r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საზოგადოების</w:t>
      </w:r>
      <w:proofErr w:type="spellEnd"/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ნდობის</w:t>
      </w:r>
      <w:proofErr w:type="spellEnd"/>
      <w:r w:rsidRPr="001B398F">
        <w:rPr>
          <w:rFonts w:eastAsia="Calibri" w:cs="Times New Roman"/>
        </w:rPr>
        <w:t xml:space="preserve"> </w:t>
      </w:r>
      <w:proofErr w:type="spellStart"/>
      <w:r w:rsidRPr="001B398F">
        <w:rPr>
          <w:rFonts w:eastAsia="Calibri" w:cs="Sylfaen"/>
        </w:rPr>
        <w:t>გაზრდას</w:t>
      </w:r>
      <w:proofErr w:type="spellEnd"/>
      <w:r w:rsidR="00F10170">
        <w:rPr>
          <w:rFonts w:eastAsia="Calibri" w:cs="Sylfaen"/>
          <w:lang w:val="ka-GE"/>
        </w:rPr>
        <w:t>,</w:t>
      </w:r>
      <w:r w:rsidRPr="001B398F">
        <w:rPr>
          <w:rFonts w:eastAsia="Calibri" w:cs="Times New Roman"/>
        </w:rPr>
        <w:t xml:space="preserve"> </w:t>
      </w:r>
      <w:r>
        <w:rPr>
          <w:rFonts w:eastAsia="Calibri" w:cs="Times New Roman"/>
          <w:lang w:val="ka-GE"/>
        </w:rPr>
        <w:t xml:space="preserve">რადგანაც, </w:t>
      </w:r>
      <w:r w:rsidR="00F10170">
        <w:rPr>
          <w:rFonts w:eastAsia="Calibri" w:cs="Times New Roman"/>
          <w:lang w:val="ka-GE"/>
        </w:rPr>
        <w:t>კომისიის</w:t>
      </w:r>
      <w:r>
        <w:rPr>
          <w:rFonts w:eastAsia="Calibri" w:cs="Times New Roman"/>
          <w:lang w:val="ka-GE"/>
        </w:rPr>
        <w:t xml:space="preserve"> სურვილია </w:t>
      </w:r>
      <w:r>
        <w:rPr>
          <w:rFonts w:eastAsia="Calibri" w:cs="Times New Roman"/>
          <w:lang w:val="ka-GE"/>
        </w:rPr>
        <w:lastRenderedPageBreak/>
        <w:t>აღნიშნული პროქტის მასშტაბური</w:t>
      </w:r>
      <w:r>
        <w:rPr>
          <w:lang w:val="ka-GE"/>
        </w:rPr>
        <w:t xml:space="preserve"> განხილვა, მიმდინარე ეპიდვითარების გამო, ამ ეტაპზე მიზანშეწონილად ჩა</w:t>
      </w:r>
      <w:r w:rsidR="00F10170">
        <w:rPr>
          <w:lang w:val="ka-GE"/>
        </w:rPr>
        <w:t>ი</w:t>
      </w:r>
      <w:r>
        <w:rPr>
          <w:lang w:val="ka-GE"/>
        </w:rPr>
        <w:t>თვალ</w:t>
      </w:r>
      <w:r w:rsidR="00F10170">
        <w:rPr>
          <w:lang w:val="ka-GE"/>
        </w:rPr>
        <w:t>ა</w:t>
      </w:r>
      <w:r>
        <w:rPr>
          <w:lang w:val="ka-GE"/>
        </w:rPr>
        <w:t xml:space="preserve"> საჯარო შეხვედრისგან თავშეკავება.</w:t>
      </w:r>
    </w:p>
    <w:p w:rsidR="00180DAF" w:rsidRPr="00EC49F9" w:rsidRDefault="00180DAF" w:rsidP="00180DAF">
      <w:pPr>
        <w:spacing w:after="0" w:line="360" w:lineRule="auto"/>
        <w:ind w:firstLine="810"/>
        <w:jc w:val="both"/>
        <w:rPr>
          <w:rFonts w:eastAsia="Calibri" w:cs="Times New Roman"/>
          <w:lang w:val="ka-GE"/>
        </w:rPr>
      </w:pPr>
      <w:r w:rsidRPr="0075147E">
        <w:rPr>
          <w:rFonts w:eastAsia="Calibri" w:cs="Times New Roman"/>
          <w:bCs/>
          <w:lang w:val="ka-GE"/>
        </w:rPr>
        <w:t>ქალაქ ქუთაისის მუნიციპალიტეტის საკრებულოს იურიდიულ საკითხთა</w:t>
      </w:r>
      <w:r>
        <w:rPr>
          <w:rFonts w:eastAsia="Calibri" w:cs="Times New Roman"/>
          <w:lang w:val="ka-GE"/>
        </w:rPr>
        <w:t xml:space="preserve"> კომისიამ </w:t>
      </w:r>
      <w:proofErr w:type="spellStart"/>
      <w:r w:rsidRPr="00A720E6">
        <w:rPr>
          <w:rFonts w:eastAsia="Calibri" w:cs="Times New Roman"/>
        </w:rPr>
        <w:t>მოქმედ</w:t>
      </w:r>
      <w:proofErr w:type="spellEnd"/>
      <w:r w:rsidRPr="00A720E6">
        <w:rPr>
          <w:rFonts w:eastAsia="Calibri" w:cs="Times New Roman"/>
        </w:rPr>
        <w:t xml:space="preserve"> </w:t>
      </w:r>
      <w:proofErr w:type="spellStart"/>
      <w:r w:rsidRPr="00A720E6">
        <w:rPr>
          <w:rFonts w:eastAsia="Calibri" w:cs="Times New Roman"/>
        </w:rPr>
        <w:t>კანონმდებლობასთან</w:t>
      </w:r>
      <w:proofErr w:type="spellEnd"/>
      <w:r w:rsidRPr="00A720E6">
        <w:rPr>
          <w:rFonts w:eastAsia="Calibri" w:cs="Times New Roman"/>
        </w:rPr>
        <w:t xml:space="preserve"> </w:t>
      </w:r>
      <w:proofErr w:type="spellStart"/>
      <w:r w:rsidRPr="00A720E6">
        <w:rPr>
          <w:rFonts w:eastAsia="Calibri" w:cs="Times New Roman"/>
        </w:rPr>
        <w:t>შესაბამისობაში</w:t>
      </w:r>
      <w:proofErr w:type="spellEnd"/>
      <w:r w:rsidRPr="00A720E6">
        <w:rPr>
          <w:rFonts w:eastAsia="Calibri" w:cs="Times New Roman"/>
        </w:rPr>
        <w:t xml:space="preserve"> </w:t>
      </w:r>
      <w:proofErr w:type="spellStart"/>
      <w:r w:rsidRPr="00A720E6">
        <w:rPr>
          <w:rFonts w:eastAsia="Calibri" w:cs="Times New Roman"/>
        </w:rPr>
        <w:t>მოყვანის</w:t>
      </w:r>
      <w:proofErr w:type="spellEnd"/>
      <w:r w:rsidRPr="00A720E6">
        <w:rPr>
          <w:rFonts w:eastAsia="Calibri" w:cs="Times New Roman"/>
        </w:rPr>
        <w:t xml:space="preserve"> მიზნით, </w:t>
      </w:r>
      <w:r>
        <w:rPr>
          <w:rFonts w:eastAsia="Calibri" w:cs="Times New Roman"/>
          <w:lang w:val="ka-GE"/>
        </w:rPr>
        <w:t xml:space="preserve">განიხილა </w:t>
      </w:r>
      <w:r w:rsidRPr="00A720E6">
        <w:rPr>
          <w:rFonts w:eastAsia="Calibri" w:cs="Times New Roman"/>
        </w:rPr>
        <w:t xml:space="preserve">თვითმმართველი ქალაქ ქუთაისის საკრებულოს თავმჯდომარის 2007 წლის 1 მარტის N46 </w:t>
      </w:r>
      <w:proofErr w:type="spellStart"/>
      <w:r w:rsidRPr="00A720E6">
        <w:rPr>
          <w:rFonts w:eastAsia="Calibri" w:cs="Times New Roman"/>
        </w:rPr>
        <w:t>ბრძანებით</w:t>
      </w:r>
      <w:proofErr w:type="spellEnd"/>
      <w:r w:rsidRPr="00A720E6">
        <w:rPr>
          <w:rFonts w:eastAsia="Calibri" w:cs="Times New Roman"/>
        </w:rPr>
        <w:t xml:space="preserve"> </w:t>
      </w:r>
      <w:proofErr w:type="spellStart"/>
      <w:r w:rsidRPr="00A720E6">
        <w:rPr>
          <w:rFonts w:eastAsia="Calibri" w:cs="Times New Roman"/>
        </w:rPr>
        <w:t>დამტკიცებული</w:t>
      </w:r>
      <w:proofErr w:type="spellEnd"/>
      <w:r w:rsidRPr="00A720E6">
        <w:rPr>
          <w:rFonts w:eastAsia="Calibri" w:cs="Times New Roman"/>
        </w:rPr>
        <w:t xml:space="preserve"> „ქალაქ ქუთაისის საკრებულოს აპარატის შრომის </w:t>
      </w:r>
      <w:proofErr w:type="spellStart"/>
      <w:r>
        <w:rPr>
          <w:rFonts w:eastAsia="Calibri" w:cs="Times New Roman"/>
        </w:rPr>
        <w:t>შინაგანაწესი</w:t>
      </w:r>
      <w:proofErr w:type="spellEnd"/>
      <w:r>
        <w:rPr>
          <w:rFonts w:eastAsia="Calibri" w:cs="Times New Roman"/>
        </w:rPr>
        <w:t>“</w:t>
      </w:r>
      <w:r>
        <w:rPr>
          <w:rFonts w:eastAsia="Calibri" w:cs="Times New Roman"/>
          <w:lang w:val="ka-GE"/>
        </w:rPr>
        <w:t>.</w:t>
      </w:r>
      <w:r w:rsidRPr="00A720E6">
        <w:rPr>
          <w:rFonts w:eastAsia="Calibri" w:cs="Times New Roman"/>
        </w:rPr>
        <w:t xml:space="preserve"> </w:t>
      </w:r>
      <w:proofErr w:type="gramStart"/>
      <w:r w:rsidRPr="00EC49F9">
        <w:rPr>
          <w:rFonts w:eastAsia="Calibri" w:cs="Times New Roman"/>
        </w:rPr>
        <w:t>აღნიშნული</w:t>
      </w:r>
      <w:proofErr w:type="gramEnd"/>
      <w:r w:rsidRPr="00EC49F9">
        <w:rPr>
          <w:rFonts w:eastAsia="Calibri" w:cs="Times New Roman"/>
        </w:rPr>
        <w:t xml:space="preserve"> </w:t>
      </w:r>
      <w:proofErr w:type="spellStart"/>
      <w:r w:rsidRPr="00EC49F9">
        <w:rPr>
          <w:rFonts w:eastAsia="Calibri" w:cs="Times New Roman"/>
        </w:rPr>
        <w:t>ინიციატივის</w:t>
      </w:r>
      <w:proofErr w:type="spellEnd"/>
      <w:r w:rsidRPr="00EC49F9">
        <w:rPr>
          <w:rFonts w:eastAsia="Calibri" w:cs="Times New Roman"/>
        </w:rPr>
        <w:t xml:space="preserve"> </w:t>
      </w:r>
      <w:proofErr w:type="spellStart"/>
      <w:r w:rsidRPr="00EC49F9">
        <w:rPr>
          <w:rFonts w:eastAsia="Calibri" w:cs="Times New Roman"/>
        </w:rPr>
        <w:t>გაცნობისა</w:t>
      </w:r>
      <w:proofErr w:type="spellEnd"/>
      <w:r w:rsidRPr="00EC49F9">
        <w:rPr>
          <w:rFonts w:eastAsia="Calibri" w:cs="Times New Roman"/>
        </w:rPr>
        <w:t xml:space="preserve"> და სამუშაო პროცესში </w:t>
      </w:r>
      <w:proofErr w:type="spellStart"/>
      <w:r w:rsidRPr="00EC49F9">
        <w:rPr>
          <w:rFonts w:eastAsia="Calibri" w:cs="Times New Roman"/>
        </w:rPr>
        <w:t>ჩართვის</w:t>
      </w:r>
      <w:proofErr w:type="spellEnd"/>
      <w:r w:rsidRPr="00EC49F9">
        <w:rPr>
          <w:rFonts w:eastAsia="Calibri" w:cs="Times New Roman"/>
        </w:rPr>
        <w:t xml:space="preserve"> მიზნით, კომისიის </w:t>
      </w:r>
      <w:proofErr w:type="spellStart"/>
      <w:r w:rsidRPr="00EC49F9">
        <w:rPr>
          <w:rFonts w:eastAsia="Calibri" w:cs="Times New Roman"/>
        </w:rPr>
        <w:t>სხდომაზე</w:t>
      </w:r>
      <w:proofErr w:type="spellEnd"/>
      <w:r w:rsidRPr="00EC49F9">
        <w:rPr>
          <w:rFonts w:eastAsia="Calibri" w:cs="Times New Roman"/>
        </w:rPr>
        <w:t xml:space="preserve"> </w:t>
      </w:r>
      <w:proofErr w:type="spellStart"/>
      <w:r w:rsidRPr="00EC49F9">
        <w:rPr>
          <w:rFonts w:eastAsia="Calibri" w:cs="Times New Roman"/>
        </w:rPr>
        <w:t>მოწვეული</w:t>
      </w:r>
      <w:proofErr w:type="spellEnd"/>
      <w:r w:rsidRPr="00EC49F9">
        <w:rPr>
          <w:rFonts w:eastAsia="Calibri" w:cs="Times New Roman"/>
        </w:rPr>
        <w:t xml:space="preserve"> </w:t>
      </w:r>
      <w:proofErr w:type="spellStart"/>
      <w:r w:rsidRPr="00EC49F9">
        <w:rPr>
          <w:rFonts w:eastAsia="Calibri" w:cs="Times New Roman"/>
        </w:rPr>
        <w:t>იყვნენ</w:t>
      </w:r>
      <w:proofErr w:type="spellEnd"/>
      <w:r w:rsidRPr="00EC49F9">
        <w:rPr>
          <w:rFonts w:eastAsia="Calibri" w:cs="Times New Roman"/>
        </w:rPr>
        <w:t xml:space="preserve"> ქალაქ ქუთაისის მუნიციპალიტეტის საკრებულოს აპარატის </w:t>
      </w:r>
      <w:proofErr w:type="spellStart"/>
      <w:r w:rsidRPr="00EC49F9">
        <w:rPr>
          <w:rFonts w:eastAsia="Calibri" w:cs="Times New Roman"/>
        </w:rPr>
        <w:t>უფროსის</w:t>
      </w:r>
      <w:proofErr w:type="spellEnd"/>
      <w:r w:rsidRPr="00EC49F9">
        <w:rPr>
          <w:rFonts w:eastAsia="Calibri" w:cs="Times New Roman"/>
        </w:rPr>
        <w:t xml:space="preserve"> მოვალეობის </w:t>
      </w:r>
      <w:proofErr w:type="spellStart"/>
      <w:r w:rsidRPr="00EC49F9">
        <w:rPr>
          <w:rFonts w:eastAsia="Calibri" w:cs="Times New Roman"/>
        </w:rPr>
        <w:t>შემსრულებელი</w:t>
      </w:r>
      <w:proofErr w:type="spellEnd"/>
      <w:r w:rsidRPr="00EC49F9">
        <w:rPr>
          <w:rFonts w:eastAsia="Calibri" w:cs="Times New Roman"/>
        </w:rPr>
        <w:t xml:space="preserve"> და მეორადი სტრუქტურული ერთეულების - </w:t>
      </w:r>
      <w:proofErr w:type="spellStart"/>
      <w:r w:rsidRPr="00EC49F9">
        <w:rPr>
          <w:rFonts w:eastAsia="Calibri" w:cs="Times New Roman"/>
        </w:rPr>
        <w:t>განყოფილებების</w:t>
      </w:r>
      <w:proofErr w:type="spellEnd"/>
      <w:r w:rsidRPr="00EC49F9">
        <w:rPr>
          <w:rFonts w:eastAsia="Calibri" w:cs="Times New Roman"/>
        </w:rPr>
        <w:t xml:space="preserve"> </w:t>
      </w:r>
      <w:proofErr w:type="spellStart"/>
      <w:r w:rsidRPr="00EC49F9">
        <w:rPr>
          <w:rFonts w:eastAsia="Calibri" w:cs="Times New Roman"/>
        </w:rPr>
        <w:t>ხელმძღვანელები</w:t>
      </w:r>
      <w:proofErr w:type="spellEnd"/>
      <w:r w:rsidRPr="00EC49F9">
        <w:rPr>
          <w:rFonts w:eastAsia="Calibri" w:cs="Times New Roman"/>
        </w:rPr>
        <w:t>.</w:t>
      </w:r>
      <w:r>
        <w:rPr>
          <w:rFonts w:eastAsia="Calibri" w:cs="Times New Roman"/>
          <w:lang w:val="ka-GE"/>
        </w:rPr>
        <w:t xml:space="preserve"> პროექტში განსახორციელებელი ცვლილების საჭიროებისა და მასში ასასახი ნორმების შესახებ მსჯელობის საფუძველზე, იურიდიულ საკითხთა კომისიამ შეიმუშავა პროექტი</w:t>
      </w:r>
      <w:r w:rsidR="00EB48C7">
        <w:rPr>
          <w:rFonts w:eastAsia="Calibri" w:cs="Times New Roman"/>
          <w:lang w:val="ka-GE"/>
        </w:rPr>
        <w:t>,</w:t>
      </w:r>
      <w:r>
        <w:rPr>
          <w:rFonts w:eastAsia="Calibri" w:cs="Times New Roman"/>
          <w:lang w:val="ka-GE"/>
        </w:rPr>
        <w:t xml:space="preserve"> რომლის განხილვა და დამტკიცება, საკრებულოს თავმჯდომარის მხარდაჭერით უახლოეს მომავალში მოხდება.</w:t>
      </w:r>
    </w:p>
    <w:p w:rsidR="00180DAF" w:rsidRPr="0067564F" w:rsidRDefault="00180DAF" w:rsidP="00180DAF">
      <w:pPr>
        <w:spacing w:after="0" w:line="360" w:lineRule="auto"/>
        <w:ind w:firstLine="810"/>
        <w:jc w:val="both"/>
        <w:rPr>
          <w:lang w:val="ka-GE"/>
        </w:rPr>
      </w:pPr>
      <w:r w:rsidRPr="00F078D4">
        <w:rPr>
          <w:rFonts w:cs="Sylfaen"/>
          <w:b/>
          <w:lang w:val="ka-GE"/>
        </w:rPr>
        <w:t xml:space="preserve">იურიდიულ საკითხთა კომისიის </w:t>
      </w:r>
      <w:r w:rsidRPr="00555F94">
        <w:rPr>
          <w:rFonts w:cs="Sylfaen"/>
          <w:b/>
          <w:lang w:val="ka-GE"/>
        </w:rPr>
        <w:t>შემდეგი</w:t>
      </w:r>
      <w:r w:rsidRPr="00555F94">
        <w:rPr>
          <w:b/>
          <w:lang w:val="ka-GE"/>
        </w:rPr>
        <w:t xml:space="preserve"> </w:t>
      </w:r>
      <w:r w:rsidRPr="00555F94">
        <w:rPr>
          <w:rFonts w:cs="Sylfaen"/>
          <w:b/>
          <w:lang w:val="ka-GE"/>
        </w:rPr>
        <w:t>საანგარიშგებო</w:t>
      </w:r>
      <w:r w:rsidRPr="00555F94">
        <w:rPr>
          <w:b/>
          <w:lang w:val="ka-GE"/>
        </w:rPr>
        <w:t xml:space="preserve"> </w:t>
      </w:r>
      <w:r w:rsidRPr="00555F94">
        <w:rPr>
          <w:rFonts w:cs="Sylfaen"/>
          <w:b/>
          <w:lang w:val="ka-GE"/>
        </w:rPr>
        <w:t>პერიოდის</w:t>
      </w:r>
      <w:r w:rsidRPr="00555F94">
        <w:rPr>
          <w:b/>
          <w:lang w:val="ka-GE"/>
        </w:rPr>
        <w:t xml:space="preserve"> </w:t>
      </w:r>
      <w:r w:rsidRPr="00555F94">
        <w:rPr>
          <w:rFonts w:cs="Sylfaen"/>
          <w:b/>
          <w:lang w:val="ka-GE"/>
        </w:rPr>
        <w:t>ძირითადი</w:t>
      </w:r>
      <w:r w:rsidRPr="00555F94">
        <w:rPr>
          <w:b/>
          <w:lang w:val="ka-GE"/>
        </w:rPr>
        <w:t xml:space="preserve"> </w:t>
      </w:r>
      <w:r w:rsidRPr="00555F94">
        <w:rPr>
          <w:rFonts w:cs="Sylfaen"/>
          <w:b/>
          <w:lang w:val="ka-GE"/>
        </w:rPr>
        <w:t>პრიორიტეტები</w:t>
      </w:r>
      <w:r>
        <w:rPr>
          <w:rFonts w:cs="Sylfaen"/>
          <w:b/>
          <w:lang w:val="ka-GE"/>
        </w:rPr>
        <w:t>ა</w:t>
      </w:r>
      <w:r w:rsidRPr="00555F94">
        <w:rPr>
          <w:b/>
          <w:lang w:val="ka-GE"/>
        </w:rPr>
        <w:t>: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თვითმმართველობის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განხორციელებაში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მოქალაქეთა</w:t>
      </w:r>
      <w:r w:rsidRPr="00555F94">
        <w:rPr>
          <w:lang w:val="ka-GE"/>
        </w:rPr>
        <w:t xml:space="preserve"> </w:t>
      </w:r>
      <w:r w:rsidRPr="00F078D4">
        <w:rPr>
          <w:lang w:val="ka-GE"/>
        </w:rPr>
        <w:t xml:space="preserve">აქტიურად </w:t>
      </w:r>
      <w:r w:rsidRPr="00555F94">
        <w:rPr>
          <w:rFonts w:cs="Sylfaen"/>
          <w:lang w:val="ka-GE"/>
        </w:rPr>
        <w:t>ჩართვის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უზრუნველყოფა</w:t>
      </w:r>
      <w:r>
        <w:rPr>
          <w:lang w:val="ka-GE"/>
        </w:rPr>
        <w:t>.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ძირითადი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პრობლემატური</w:t>
      </w:r>
      <w:r>
        <w:rPr>
          <w:rFonts w:cs="Sylfaen"/>
          <w:lang w:val="ka-GE"/>
        </w:rPr>
        <w:t>, სამართლებრივი, პროცედურული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საკითხების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შესწავლა</w:t>
      </w:r>
      <w:r>
        <w:rPr>
          <w:rFonts w:cs="Sylfaen"/>
          <w:lang w:val="ka-GE"/>
        </w:rPr>
        <w:t>,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საჭიროების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შემთხვევაში</w:t>
      </w:r>
      <w:r>
        <w:rPr>
          <w:rFonts w:cs="Sylfaen"/>
          <w:lang w:val="ka-GE"/>
        </w:rPr>
        <w:t xml:space="preserve"> პროექტების შემუშავება,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საკრებულოს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სხდომაზე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შემდგომი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რეაგირებისათვის</w:t>
      </w:r>
      <w:r w:rsidRPr="00555F94">
        <w:rPr>
          <w:lang w:val="ka-GE"/>
        </w:rPr>
        <w:t xml:space="preserve"> </w:t>
      </w:r>
      <w:r>
        <w:rPr>
          <w:rFonts w:cs="Sylfaen"/>
          <w:lang w:val="ka-GE"/>
        </w:rPr>
        <w:t>საკითხ</w:t>
      </w:r>
      <w:r w:rsidRPr="00555F94">
        <w:rPr>
          <w:rFonts w:cs="Sylfaen"/>
          <w:lang w:val="ka-GE"/>
        </w:rPr>
        <w:t>ის</w:t>
      </w:r>
      <w:r w:rsidRPr="00555F94">
        <w:rPr>
          <w:lang w:val="ka-GE"/>
        </w:rPr>
        <w:t xml:space="preserve"> </w:t>
      </w:r>
      <w:r w:rsidRPr="00555F94">
        <w:rPr>
          <w:rFonts w:cs="Sylfaen"/>
          <w:lang w:val="ka-GE"/>
        </w:rPr>
        <w:t>დაყენებ</w:t>
      </w:r>
      <w:r>
        <w:rPr>
          <w:rFonts w:cs="Sylfaen"/>
          <w:lang w:val="ka-GE"/>
        </w:rPr>
        <w:t xml:space="preserve">ა, ან ამისათვის საჭირო დავალების, რეკომენდაციის გაცემა. </w:t>
      </w:r>
    </w:p>
    <w:p w:rsidR="00180DAF" w:rsidRPr="0067564F" w:rsidRDefault="00180DAF" w:rsidP="00755E10">
      <w:pPr>
        <w:spacing w:before="240" w:after="0" w:line="360" w:lineRule="auto"/>
        <w:ind w:firstLine="708"/>
        <w:jc w:val="both"/>
        <w:rPr>
          <w:rFonts w:eastAsia="Calibri" w:cs="Times New Roman"/>
          <w:szCs w:val="18"/>
          <w:lang w:val="ka-GE"/>
        </w:rPr>
      </w:pPr>
      <w:r w:rsidRPr="0067564F">
        <w:rPr>
          <w:rFonts w:eastAsia="Calibri" w:cs="Times New Roman"/>
          <w:b/>
          <w:szCs w:val="18"/>
          <w:lang w:val="ka-GE"/>
        </w:rPr>
        <w:t>შენიშვნა:</w:t>
      </w:r>
      <w:r w:rsidRPr="0067564F">
        <w:rPr>
          <w:rFonts w:eastAsia="Calibri" w:cs="Times New Roman"/>
          <w:szCs w:val="18"/>
          <w:lang w:val="ka-GE"/>
        </w:rPr>
        <w:t xml:space="preserve"> წინამდებარე </w:t>
      </w:r>
      <w:r w:rsidR="00C1461D">
        <w:rPr>
          <w:rFonts w:eastAsia="Calibri" w:cs="Times New Roman"/>
          <w:szCs w:val="18"/>
          <w:lang w:val="ka-GE"/>
        </w:rPr>
        <w:t>ანგ</w:t>
      </w:r>
      <w:bookmarkStart w:id="0" w:name="_GoBack"/>
      <w:bookmarkEnd w:id="0"/>
      <w:r w:rsidR="00C1461D">
        <w:rPr>
          <w:rFonts w:eastAsia="Calibri" w:cs="Times New Roman"/>
          <w:szCs w:val="18"/>
          <w:lang w:val="ka-GE"/>
        </w:rPr>
        <w:t>არიში</w:t>
      </w:r>
      <w:r w:rsidRPr="0067564F">
        <w:rPr>
          <w:rFonts w:eastAsia="Calibri" w:cs="Times New Roman"/>
          <w:szCs w:val="18"/>
          <w:lang w:val="ka-GE"/>
        </w:rPr>
        <w:t>, ქალაქ ქუთაისის მუნიციპალიტეტის საკრებულოს</w:t>
      </w:r>
      <w:r w:rsidR="00EB48C7">
        <w:rPr>
          <w:rFonts w:eastAsia="Calibri" w:cs="Times New Roman"/>
          <w:szCs w:val="18"/>
          <w:lang w:val="ka-GE"/>
        </w:rPr>
        <w:t xml:space="preserve"> 3</w:t>
      </w:r>
      <w:r w:rsidRPr="0067564F">
        <w:rPr>
          <w:rFonts w:eastAsia="Calibri" w:cs="Times New Roman"/>
          <w:szCs w:val="18"/>
          <w:lang w:val="ka-GE"/>
        </w:rPr>
        <w:t>5-ე სხდომაზე</w:t>
      </w:r>
      <w:r>
        <w:rPr>
          <w:rFonts w:eastAsia="Calibri" w:cs="Times New Roman"/>
          <w:szCs w:val="18"/>
          <w:lang w:val="ka-GE"/>
        </w:rPr>
        <w:t>, 2020</w:t>
      </w:r>
      <w:r w:rsidRPr="0067564F">
        <w:rPr>
          <w:rFonts w:eastAsia="Calibri" w:cs="Times New Roman"/>
          <w:szCs w:val="18"/>
          <w:lang w:val="ka-GE"/>
        </w:rPr>
        <w:t xml:space="preserve"> წლის</w:t>
      </w:r>
      <w:r>
        <w:rPr>
          <w:rFonts w:eastAsia="Calibri" w:cs="Times New Roman"/>
          <w:szCs w:val="18"/>
          <w:lang w:val="ka-GE"/>
        </w:rPr>
        <w:t xml:space="preserve"> 28</w:t>
      </w:r>
      <w:r w:rsidRPr="0067564F">
        <w:rPr>
          <w:rFonts w:eastAsia="Calibri" w:cs="Times New Roman"/>
          <w:szCs w:val="18"/>
          <w:lang w:val="ka-GE"/>
        </w:rPr>
        <w:t xml:space="preserve"> ოქტომბერს წარმოდგენილ იქნა, ქალაქ ქუთაისის მუნიციპალიტეტის საკრებულოს </w:t>
      </w:r>
      <w:r w:rsidRPr="0067564F">
        <w:rPr>
          <w:rFonts w:eastAsia="Calibri" w:cs="Sylfaen"/>
          <w:szCs w:val="18"/>
          <w:lang w:val="ka-GE"/>
        </w:rPr>
        <w:t>იურიდიულ საკითხთა</w:t>
      </w:r>
      <w:r>
        <w:rPr>
          <w:rFonts w:eastAsia="Calibri" w:cs="Sylfaen"/>
          <w:szCs w:val="18"/>
          <w:lang w:val="ka-GE"/>
        </w:rPr>
        <w:t xml:space="preserve"> </w:t>
      </w:r>
      <w:r w:rsidRPr="0067564F">
        <w:rPr>
          <w:rFonts w:eastAsia="Calibri" w:cs="Sylfaen"/>
          <w:szCs w:val="18"/>
        </w:rPr>
        <w:t>კომისიის</w:t>
      </w:r>
      <w:r w:rsidRPr="0067564F">
        <w:rPr>
          <w:rFonts w:eastAsia="Calibri" w:cs="Sylfaen"/>
          <w:szCs w:val="18"/>
          <w:lang w:val="ka-GE"/>
        </w:rPr>
        <w:t xml:space="preserve"> </w:t>
      </w:r>
      <w:r w:rsidRPr="0067564F">
        <w:rPr>
          <w:rFonts w:eastAsia="Calibri" w:cs="Times New Roman"/>
          <w:szCs w:val="18"/>
          <w:lang w:val="ka-GE"/>
        </w:rPr>
        <w:t xml:space="preserve">თავმჯდომარის, ვლასი </w:t>
      </w:r>
      <w:r>
        <w:rPr>
          <w:rFonts w:eastAsia="Calibri" w:cs="Times New Roman"/>
          <w:szCs w:val="18"/>
          <w:lang w:val="ka-GE"/>
        </w:rPr>
        <w:t>გარდაფხა</w:t>
      </w:r>
      <w:r w:rsidRPr="0067564F">
        <w:rPr>
          <w:rFonts w:eastAsia="Calibri" w:cs="Times New Roman"/>
          <w:szCs w:val="18"/>
          <w:lang w:val="ka-GE"/>
        </w:rPr>
        <w:t>ძის მიერ.</w:t>
      </w:r>
    </w:p>
    <w:p w:rsidR="00180DAF" w:rsidRDefault="00180DAF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</w:p>
    <w:p w:rsidR="00D06C93" w:rsidRDefault="00D06C93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</w:p>
    <w:p w:rsidR="00D06C93" w:rsidRDefault="00D06C93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</w:p>
    <w:p w:rsidR="00D06C93" w:rsidRDefault="00D06C93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</w:p>
    <w:p w:rsidR="00D06C93" w:rsidRDefault="00D06C93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</w:p>
    <w:p w:rsidR="00D06C93" w:rsidRDefault="00D06C93" w:rsidP="00D06C93">
      <w:pPr>
        <w:spacing w:after="0" w:line="360" w:lineRule="auto"/>
        <w:ind w:left="1440" w:firstLine="720"/>
        <w:jc w:val="both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თავმჯდომარის  მოადგილე,</w:t>
      </w:r>
    </w:p>
    <w:p w:rsidR="00D06C93" w:rsidRDefault="00D06C93" w:rsidP="00D06C93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D06C93" w:rsidRPr="00772EB1" w:rsidRDefault="00D06C93" w:rsidP="00D06C93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06C93" w:rsidRPr="00772EB1" w:rsidSect="00180DAF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9A" w:rsidRDefault="0004389A" w:rsidP="00180DAF">
      <w:pPr>
        <w:spacing w:after="0" w:line="240" w:lineRule="auto"/>
      </w:pPr>
      <w:r>
        <w:separator/>
      </w:r>
    </w:p>
  </w:endnote>
  <w:endnote w:type="continuationSeparator" w:id="0">
    <w:p w:rsidR="0004389A" w:rsidRDefault="0004389A" w:rsidP="0018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9A" w:rsidRDefault="0004389A" w:rsidP="00180DAF">
      <w:pPr>
        <w:spacing w:after="0" w:line="240" w:lineRule="auto"/>
      </w:pPr>
      <w:r>
        <w:separator/>
      </w:r>
    </w:p>
  </w:footnote>
  <w:footnote w:type="continuationSeparator" w:id="0">
    <w:p w:rsidR="0004389A" w:rsidRDefault="0004389A" w:rsidP="0018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4845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80DAF" w:rsidRDefault="00180D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B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80DAF" w:rsidRDefault="00180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004F1C"/>
    <w:rsid w:val="0004389A"/>
    <w:rsid w:val="0005222E"/>
    <w:rsid w:val="00052A2C"/>
    <w:rsid w:val="000F608F"/>
    <w:rsid w:val="00180DAF"/>
    <w:rsid w:val="00184F1F"/>
    <w:rsid w:val="001A6C81"/>
    <w:rsid w:val="001B20ED"/>
    <w:rsid w:val="001B5066"/>
    <w:rsid w:val="00211054"/>
    <w:rsid w:val="003136A1"/>
    <w:rsid w:val="0033603D"/>
    <w:rsid w:val="003450A3"/>
    <w:rsid w:val="003460E2"/>
    <w:rsid w:val="004365E6"/>
    <w:rsid w:val="005239C8"/>
    <w:rsid w:val="005249D8"/>
    <w:rsid w:val="00553323"/>
    <w:rsid w:val="00597D8C"/>
    <w:rsid w:val="005B47DC"/>
    <w:rsid w:val="00610285"/>
    <w:rsid w:val="00634818"/>
    <w:rsid w:val="006A40FD"/>
    <w:rsid w:val="00731A2F"/>
    <w:rsid w:val="00733698"/>
    <w:rsid w:val="00755E10"/>
    <w:rsid w:val="00772EB1"/>
    <w:rsid w:val="007E2C23"/>
    <w:rsid w:val="008550F5"/>
    <w:rsid w:val="00901578"/>
    <w:rsid w:val="00910B01"/>
    <w:rsid w:val="009112C3"/>
    <w:rsid w:val="009C6259"/>
    <w:rsid w:val="009D3737"/>
    <w:rsid w:val="00A810FC"/>
    <w:rsid w:val="00A96906"/>
    <w:rsid w:val="00AA3031"/>
    <w:rsid w:val="00AA7860"/>
    <w:rsid w:val="00AC2376"/>
    <w:rsid w:val="00B357E7"/>
    <w:rsid w:val="00B547B8"/>
    <w:rsid w:val="00B54947"/>
    <w:rsid w:val="00B75ECD"/>
    <w:rsid w:val="00B811DA"/>
    <w:rsid w:val="00B90058"/>
    <w:rsid w:val="00BB04BA"/>
    <w:rsid w:val="00C1461D"/>
    <w:rsid w:val="00CB0E18"/>
    <w:rsid w:val="00CE24FD"/>
    <w:rsid w:val="00D06C93"/>
    <w:rsid w:val="00D267A9"/>
    <w:rsid w:val="00E31BA7"/>
    <w:rsid w:val="00E73E68"/>
    <w:rsid w:val="00EB48C7"/>
    <w:rsid w:val="00EF6CD7"/>
    <w:rsid w:val="00F10170"/>
    <w:rsid w:val="00F46459"/>
    <w:rsid w:val="00FB5279"/>
    <w:rsid w:val="00FC587B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7687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18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DAF"/>
  </w:style>
  <w:style w:type="paragraph" w:styleId="Footer">
    <w:name w:val="footer"/>
    <w:basedOn w:val="Normal"/>
    <w:link w:val="FooterChar"/>
    <w:uiPriority w:val="99"/>
    <w:unhideWhenUsed/>
    <w:rsid w:val="00180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DAF"/>
  </w:style>
  <w:style w:type="paragraph" w:styleId="BalloonText">
    <w:name w:val="Balloon Text"/>
    <w:basedOn w:val="Normal"/>
    <w:link w:val="BalloonTextChar"/>
    <w:uiPriority w:val="99"/>
    <w:semiHidden/>
    <w:unhideWhenUsed/>
    <w:rsid w:val="00D267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A9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B470-9A99-4D59-A664-C08F38D3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27</cp:revision>
  <cp:lastPrinted>2020-10-29T07:20:00Z</cp:lastPrinted>
  <dcterms:created xsi:type="dcterms:W3CDTF">2019-01-17T07:58:00Z</dcterms:created>
  <dcterms:modified xsi:type="dcterms:W3CDTF">2020-10-29T07:21:00Z</dcterms:modified>
</cp:coreProperties>
</file>