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CF13BC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3028476</wp:posOffset>
                </wp:positionH>
                <wp:positionV relativeFrom="paragraph">
                  <wp:posOffset>202565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CCA07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5pt,15.95pt" to="274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GSBgo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314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D708F3">
      <w:pPr>
        <w:spacing w:line="240" w:lineRule="auto"/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91FB4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91FB4">
        <w:rPr>
          <w:rFonts w:cs="Sylfaen"/>
          <w:noProof/>
          <w:color w:val="000000"/>
          <w:sz w:val="22"/>
          <w:lang w:val="ka-GE"/>
        </w:rPr>
        <w:t>სექტემბერი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D708F3">
      <w:pPr>
        <w:spacing w:line="240" w:lineRule="auto"/>
        <w:jc w:val="center"/>
        <w:rPr>
          <w:szCs w:val="18"/>
          <w:lang w:val="ka-GE"/>
        </w:rPr>
      </w:pPr>
    </w:p>
    <w:p w:rsidR="004B1B6D" w:rsidRDefault="004B1B6D" w:rsidP="004B1B6D">
      <w:pPr>
        <w:jc w:val="center"/>
      </w:pPr>
      <w:r>
        <w:t>„</w:t>
      </w:r>
      <w:proofErr w:type="gramStart"/>
      <w:r>
        <w:t>ქალაქ</w:t>
      </w:r>
      <w:proofErr w:type="gramEnd"/>
      <w:r>
        <w:t xml:space="preserve"> ქუთაისის მუნიციპალიტეტის ქონების პრივატიზაციისა და</w:t>
      </w:r>
    </w:p>
    <w:p w:rsidR="004B1B6D" w:rsidRDefault="004B1B6D" w:rsidP="004B1B6D">
      <w:pPr>
        <w:jc w:val="center"/>
      </w:pPr>
      <w:proofErr w:type="gramStart"/>
      <w:r>
        <w:t>სარგებლობაში</w:t>
      </w:r>
      <w:proofErr w:type="gramEnd"/>
      <w:r>
        <w:t xml:space="preserve"> გასაცემი ობიექტების გეგმის დამტკიცების შესახებ</w:t>
      </w:r>
      <w:r w:rsidR="00374D65">
        <w:t>“</w:t>
      </w:r>
    </w:p>
    <w:p w:rsidR="004B1B6D" w:rsidRDefault="004B1B6D" w:rsidP="004B1B6D">
      <w:pPr>
        <w:jc w:val="center"/>
      </w:pPr>
      <w:proofErr w:type="gramStart"/>
      <w:r>
        <w:t>ქალაქ</w:t>
      </w:r>
      <w:proofErr w:type="gramEnd"/>
      <w:r>
        <w:t xml:space="preserve"> ქუთაისის მუნიციპალიტეტის საკრებულოს 2018 წლის 14 მარტის</w:t>
      </w:r>
    </w:p>
    <w:p w:rsidR="004B1B6D" w:rsidRDefault="004B1B6D" w:rsidP="00A52EEE">
      <w:pPr>
        <w:spacing w:line="240" w:lineRule="auto"/>
        <w:jc w:val="center"/>
      </w:pPr>
      <w:r>
        <w:t>№61 განკარგულებაში ცვლილების შეტანის თაობაზე</w:t>
      </w:r>
    </w:p>
    <w:p w:rsidR="004B1B6D" w:rsidRDefault="004B1B6D" w:rsidP="000C4C8F">
      <w:pPr>
        <w:spacing w:line="276" w:lineRule="auto"/>
      </w:pPr>
    </w:p>
    <w:p w:rsidR="004B1B6D" w:rsidRDefault="004B1B6D" w:rsidP="004B1B6D">
      <w:proofErr w:type="gramStart"/>
      <w:r>
        <w:t>საქართველოს ორგანული კანონის „ადგილობრივი თვითმმართველობის კოდექსი“ 24-ე მუხლის პირველი პუნქტის „ე“ ქვეპუნქტის „ე.დ“ ქვეპუნქტის, საქართველოს ზოგადი ადმინისტრაციული კოდექსის 63-ე მუხლისა და 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განსაზღვრისა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 22-ე მუხლის მეორე პუნქტის შესაბამისად:</w:t>
      </w:r>
      <w:proofErr w:type="gramEnd"/>
    </w:p>
    <w:p w:rsidR="009346BF" w:rsidRDefault="004B1B6D" w:rsidP="004472A8">
      <w:pPr>
        <w:spacing w:before="240"/>
      </w:pPr>
      <w:proofErr w:type="gramStart"/>
      <w:r w:rsidRPr="009346BF">
        <w:rPr>
          <w:b/>
        </w:rPr>
        <w:t>მუხლი</w:t>
      </w:r>
      <w:proofErr w:type="gramEnd"/>
      <w:r w:rsidRPr="009346BF">
        <w:rPr>
          <w:b/>
        </w:rPr>
        <w:t xml:space="preserve"> 1.</w:t>
      </w:r>
      <w:r>
        <w:t xml:space="preserve"> შეტანილ იქნეს ცვლილება „ქალაქ ქუთაისის მუნიციპალიტეტის ქონების პრივატიზაციისა და სარგებლობაში გასაცემი ობიექტების გეგმის დამტკიცების შესახებ“ ქალაქ ქუთაისის მუნიციპალიტეტის საკრებულოს 2018 წლის 14 მარტის №61 განკარგულებაში, კერძოდ</w:t>
      </w:r>
      <w:r w:rsidR="009346BF">
        <w:t>:</w:t>
      </w:r>
    </w:p>
    <w:p w:rsidR="009346BF" w:rsidRDefault="004B1B6D" w:rsidP="0093384E">
      <w:pPr>
        <w:spacing w:before="240"/>
      </w:pPr>
      <w:r>
        <w:t>1. ამოღებულ იქნეს პრივატიზაციისა და სარგებლობაში გასაცემი ობიექტების გეგმიდან №18; №7</w:t>
      </w:r>
      <w:r w:rsidR="009346BF">
        <w:t>1; №110; №227; №265; №290; №297</w:t>
      </w:r>
      <w:r w:rsidR="009346BF">
        <w:rPr>
          <w:lang w:val="ka-GE"/>
        </w:rPr>
        <w:t xml:space="preserve"> </w:t>
      </w:r>
      <w:r>
        <w:t>პუნქტები</w:t>
      </w:r>
      <w:r w:rsidR="00366386">
        <w:t>;</w:t>
      </w:r>
    </w:p>
    <w:p w:rsidR="00366386" w:rsidRPr="00366386" w:rsidRDefault="00366386" w:rsidP="0093384E">
      <w:pPr>
        <w:rPr>
          <w:lang w:val="ka-GE"/>
        </w:rPr>
      </w:pPr>
      <w:r>
        <w:rPr>
          <w:lang w:val="ka-GE"/>
        </w:rPr>
        <w:t>2. პრივატიზაციისა და სარგებლობაში გასაცემი ობიექტების გეგმის 213-ე პუნქტის გასწვრივ, მე-6 გრაფაში (საწყისი საპრივატიზებო საფასური (ლარი)) სიტყვა</w:t>
      </w:r>
      <w:r w:rsidR="00D708F3">
        <w:rPr>
          <w:lang w:val="ka-GE"/>
        </w:rPr>
        <w:t>: „</w:t>
      </w:r>
      <w:r>
        <w:rPr>
          <w:lang w:val="ka-GE"/>
        </w:rPr>
        <w:t>სარგებლობაში“,</w:t>
      </w:r>
      <w:r w:rsidR="00D708F3">
        <w:rPr>
          <w:lang w:val="ka-GE"/>
        </w:rPr>
        <w:t xml:space="preserve"> შეიცვალოს ჩანაწერით: „135.0 (კვ.მ.);</w:t>
      </w:r>
    </w:p>
    <w:p w:rsidR="009346BF" w:rsidRDefault="00D708F3" w:rsidP="0093384E">
      <w:r>
        <w:t>3</w:t>
      </w:r>
      <w:r w:rsidR="004B1B6D">
        <w:t xml:space="preserve">. </w:t>
      </w:r>
      <w:proofErr w:type="gramStart"/>
      <w:r w:rsidR="000C4C8F">
        <w:t>პრივატიზაციისა</w:t>
      </w:r>
      <w:proofErr w:type="gramEnd"/>
      <w:r w:rsidR="000C4C8F">
        <w:t xml:space="preserve"> </w:t>
      </w:r>
      <w:r w:rsidR="004B1B6D">
        <w:t>და სარგებლობაში გასაცემი ობიექტების გეგმას დაემატოს</w:t>
      </w:r>
      <w:r w:rsidR="00CD743F">
        <w:t xml:space="preserve"> №371-№374</w:t>
      </w:r>
      <w:r w:rsidR="004B1B6D">
        <w:t xml:space="preserve"> პუნქტები თანდართული რედაქციით</w:t>
      </w:r>
      <w:r w:rsidR="009346BF">
        <w:t>.</w:t>
      </w:r>
    </w:p>
    <w:p w:rsidR="009346BF" w:rsidRDefault="004B1B6D" w:rsidP="003841DB">
      <w:pPr>
        <w:jc w:val="right"/>
      </w:pPr>
      <w:r>
        <w:t>(</w:t>
      </w:r>
      <w:proofErr w:type="gramStart"/>
      <w:r>
        <w:t>დანართი</w:t>
      </w:r>
      <w:proofErr w:type="gramEnd"/>
      <w:r>
        <w:t xml:space="preserve"> განკარგულებას თან ერთვის</w:t>
      </w:r>
      <w:r w:rsidR="009346BF">
        <w:t>)</w:t>
      </w:r>
    </w:p>
    <w:p w:rsidR="009346BF" w:rsidRDefault="004B1B6D" w:rsidP="004B1B6D">
      <w:proofErr w:type="gramStart"/>
      <w:r w:rsidRPr="009346BF">
        <w:rPr>
          <w:b/>
        </w:rPr>
        <w:t>მუხლი</w:t>
      </w:r>
      <w:proofErr w:type="gramEnd"/>
      <w:r w:rsidRPr="009346BF">
        <w:rPr>
          <w:b/>
        </w:rPr>
        <w:t xml:space="preserve"> 2.</w:t>
      </w:r>
      <w:r>
        <w:t xml:space="preserve"> </w:t>
      </w:r>
      <w:proofErr w:type="gramStart"/>
      <w:r>
        <w:t>კონტროლი</w:t>
      </w:r>
      <w:proofErr w:type="gramEnd"/>
      <w:r>
        <w:t xml:space="preserve"> განკარგულების შესრულებაზე განახორციელოს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კომისიამ</w:t>
      </w:r>
      <w:r w:rsidR="009346BF">
        <w:t>.</w:t>
      </w:r>
    </w:p>
    <w:p w:rsidR="00A52EEE" w:rsidRDefault="004B1B6D" w:rsidP="004B1B6D">
      <w:proofErr w:type="gramStart"/>
      <w:r w:rsidRPr="009346BF">
        <w:rPr>
          <w:b/>
        </w:rPr>
        <w:t>მუხლი</w:t>
      </w:r>
      <w:proofErr w:type="gramEnd"/>
      <w:r w:rsidRPr="009346BF">
        <w:rPr>
          <w:b/>
        </w:rPr>
        <w:t xml:space="preserve"> 3.</w:t>
      </w:r>
      <w:r>
        <w:t xml:space="preserve"> </w:t>
      </w:r>
      <w:proofErr w:type="gramStart"/>
      <w:r>
        <w:t>განკარგულება</w:t>
      </w:r>
      <w:proofErr w:type="gramEnd"/>
      <w:r>
        <w:t xml:space="preserve"> შეიძლება გასაჩივრდეს, კანონით დადგენილი წესით, ქუთაისის საქალაქო სასამართლოში (</w:t>
      </w:r>
      <w:r w:rsidR="00A52EEE">
        <w:t>ვ.</w:t>
      </w:r>
      <w:r>
        <w:t>კუპრაძის ქუჩა №11), მისი გაცნობიდან ერთი თვის ვადაში</w:t>
      </w:r>
      <w:r w:rsidR="00A52EEE">
        <w:t>.</w:t>
      </w:r>
    </w:p>
    <w:p w:rsidR="000675CA" w:rsidRDefault="004B1B6D" w:rsidP="0093384E">
      <w:pPr>
        <w:spacing w:line="480" w:lineRule="auto"/>
        <w:rPr>
          <w:szCs w:val="18"/>
          <w:lang w:val="ka-GE"/>
        </w:rPr>
      </w:pPr>
      <w:proofErr w:type="gramStart"/>
      <w:r w:rsidRPr="00A52EEE">
        <w:rPr>
          <w:b/>
        </w:rPr>
        <w:t>მუხლი</w:t>
      </w:r>
      <w:proofErr w:type="gramEnd"/>
      <w:r w:rsidRPr="00A52EEE">
        <w:rPr>
          <w:b/>
        </w:rPr>
        <w:t xml:space="preserve"> 4.</w:t>
      </w:r>
      <w:r>
        <w:t xml:space="preserve"> </w:t>
      </w:r>
      <w:proofErr w:type="gramStart"/>
      <w:r>
        <w:t>განკარგულება</w:t>
      </w:r>
      <w:proofErr w:type="gramEnd"/>
      <w:r>
        <w:t xml:space="preserve"> ძალაში შევიდეს კანონით დადგენილი წესით.</w:t>
      </w:r>
    </w:p>
    <w:p w:rsidR="00A52EEE" w:rsidRDefault="00A52EEE" w:rsidP="000C4C8F">
      <w:pPr>
        <w:spacing w:line="240" w:lineRule="auto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4D01E3" w:rsidRDefault="004D01E3" w:rsidP="000675CA">
      <w:pPr>
        <w:spacing w:line="240" w:lineRule="auto"/>
        <w:rPr>
          <w:szCs w:val="18"/>
          <w:lang w:val="ka-GE"/>
        </w:rPr>
        <w:sectPr w:rsidR="004D01E3" w:rsidSect="005B4200">
          <w:pgSz w:w="12240" w:h="15840"/>
          <w:pgMar w:top="284" w:right="850" w:bottom="284" w:left="1701" w:header="720" w:footer="720" w:gutter="0"/>
          <w:cols w:space="720"/>
          <w:docGrid w:linePitch="360"/>
        </w:sectPr>
      </w:pPr>
    </w:p>
    <w:p w:rsidR="00A22A73" w:rsidRDefault="00A22A73" w:rsidP="00537C81">
      <w:pPr>
        <w:jc w:val="right"/>
      </w:pPr>
    </w:p>
    <w:p w:rsidR="004D01E3" w:rsidRDefault="004D01E3" w:rsidP="00537C81">
      <w:pPr>
        <w:jc w:val="right"/>
      </w:pPr>
      <w:proofErr w:type="gramStart"/>
      <w:r>
        <w:t>ქალაქ</w:t>
      </w:r>
      <w:proofErr w:type="gramEnd"/>
      <w:r>
        <w:t xml:space="preserve"> ქუთაისის მუნიციპალიტეტის</w:t>
      </w:r>
    </w:p>
    <w:p w:rsidR="004472A8" w:rsidRDefault="004D01E3" w:rsidP="00537C81">
      <w:pPr>
        <w:jc w:val="right"/>
      </w:pPr>
      <w:proofErr w:type="gramStart"/>
      <w:r>
        <w:t>საკრებულოს</w:t>
      </w:r>
      <w:proofErr w:type="gramEnd"/>
      <w:r>
        <w:rPr>
          <w:lang w:val="ka-GE"/>
        </w:rPr>
        <w:t xml:space="preserve"> </w:t>
      </w:r>
      <w:r>
        <w:t xml:space="preserve">2020 წლის </w:t>
      </w:r>
      <w:r w:rsidR="004472A8">
        <w:rPr>
          <w:lang w:val="ka-GE"/>
        </w:rPr>
        <w:t xml:space="preserve">30 </w:t>
      </w:r>
      <w:proofErr w:type="spellStart"/>
      <w:r>
        <w:t>სექტემბრის</w:t>
      </w:r>
      <w:proofErr w:type="spellEnd"/>
    </w:p>
    <w:p w:rsidR="004D01E3" w:rsidRDefault="004D01E3" w:rsidP="00537C81">
      <w:pPr>
        <w:jc w:val="right"/>
      </w:pPr>
      <w:r>
        <w:t>№</w:t>
      </w:r>
      <w:r w:rsidR="00CF13BC">
        <w:rPr>
          <w:lang w:val="ka-GE"/>
        </w:rPr>
        <w:t>314</w:t>
      </w:r>
      <w:r w:rsidR="004472A8">
        <w:rPr>
          <w:lang w:val="ka-GE"/>
        </w:rPr>
        <w:t xml:space="preserve"> </w:t>
      </w:r>
      <w:r>
        <w:t>განკარგულების დანართი</w:t>
      </w:r>
    </w:p>
    <w:p w:rsidR="00537C81" w:rsidRDefault="00537C81" w:rsidP="00537C81">
      <w:pPr>
        <w:jc w:val="center"/>
      </w:pPr>
    </w:p>
    <w:p w:rsidR="00537C81" w:rsidRDefault="004D01E3" w:rsidP="00537C81">
      <w:pPr>
        <w:jc w:val="center"/>
      </w:pPr>
      <w:proofErr w:type="gramStart"/>
      <w:r>
        <w:t>ქალაქ</w:t>
      </w:r>
      <w:proofErr w:type="gramEnd"/>
      <w:r>
        <w:t xml:space="preserve"> ქუთაისის მუნიციპალიტეტის ქონების პრივატიზაციისა და</w:t>
      </w:r>
    </w:p>
    <w:p w:rsidR="00A52EEE" w:rsidRDefault="004D01E3" w:rsidP="00537C81">
      <w:pPr>
        <w:jc w:val="center"/>
        <w:rPr>
          <w:rFonts w:cs="Sylfaen"/>
        </w:rPr>
      </w:pPr>
      <w:proofErr w:type="gramStart"/>
      <w:r>
        <w:t>სარგებლობაში</w:t>
      </w:r>
      <w:proofErr w:type="gramEnd"/>
      <w:r>
        <w:t xml:space="preserve"> გასაცემი ობიექტების გეგმ</w:t>
      </w:r>
      <w:r>
        <w:rPr>
          <w:rFonts w:cs="Sylfaen"/>
        </w:rPr>
        <w:t>ა</w:t>
      </w:r>
    </w:p>
    <w:p w:rsidR="004A51FE" w:rsidRDefault="004A51FE" w:rsidP="00537C81">
      <w:pPr>
        <w:jc w:val="center"/>
        <w:rPr>
          <w:rFonts w:cs="Sylfaen"/>
        </w:rPr>
      </w:pPr>
    </w:p>
    <w:tbl>
      <w:tblPr>
        <w:tblStyle w:val="TableGrid"/>
        <w:tblW w:w="14132" w:type="dxa"/>
        <w:tblInd w:w="704" w:type="dxa"/>
        <w:tblLook w:val="04A0" w:firstRow="1" w:lastRow="0" w:firstColumn="1" w:lastColumn="0" w:noHBand="0" w:noVBand="1"/>
      </w:tblPr>
      <w:tblGrid>
        <w:gridCol w:w="456"/>
        <w:gridCol w:w="2126"/>
        <w:gridCol w:w="2662"/>
        <w:gridCol w:w="1418"/>
        <w:gridCol w:w="1559"/>
        <w:gridCol w:w="1701"/>
        <w:gridCol w:w="1559"/>
        <w:gridCol w:w="2651"/>
      </w:tblGrid>
      <w:tr w:rsidR="00537C81" w:rsidRPr="00A22A73" w:rsidTr="00CF13BC">
        <w:trPr>
          <w:trHeight w:val="1116"/>
        </w:trPr>
        <w:tc>
          <w:tcPr>
            <w:tcW w:w="456" w:type="dxa"/>
            <w:vAlign w:val="center"/>
          </w:tcPr>
          <w:p w:rsidR="00537C81" w:rsidRPr="00A22A73" w:rsidRDefault="009D48B9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№</w:t>
            </w:r>
          </w:p>
        </w:tc>
        <w:tc>
          <w:tcPr>
            <w:tcW w:w="2126" w:type="dxa"/>
            <w:vAlign w:val="center"/>
          </w:tcPr>
          <w:p w:rsidR="00537C81" w:rsidRPr="00A22A73" w:rsidRDefault="009D48B9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ქონების დასახელება</w:t>
            </w:r>
          </w:p>
        </w:tc>
        <w:tc>
          <w:tcPr>
            <w:tcW w:w="2662" w:type="dxa"/>
            <w:vAlign w:val="center"/>
          </w:tcPr>
          <w:p w:rsidR="00537C81" w:rsidRPr="00A22A73" w:rsidRDefault="006956D5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მისამართი</w:t>
            </w:r>
          </w:p>
        </w:tc>
        <w:tc>
          <w:tcPr>
            <w:tcW w:w="1418" w:type="dxa"/>
            <w:vAlign w:val="center"/>
          </w:tcPr>
          <w:p w:rsidR="00537C81" w:rsidRPr="00A22A73" w:rsidRDefault="00A55F22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proofErr w:type="gramStart"/>
            <w:r w:rsidRPr="00A22A73">
              <w:rPr>
                <w:sz w:val="16"/>
                <w:szCs w:val="16"/>
              </w:rPr>
              <w:t>ფართობი</w:t>
            </w:r>
            <w:proofErr w:type="gramEnd"/>
            <w:r w:rsidRPr="00A22A73">
              <w:rPr>
                <w:sz w:val="16"/>
                <w:szCs w:val="16"/>
              </w:rPr>
              <w:t xml:space="preserve"> (კვ.მ.)</w:t>
            </w:r>
          </w:p>
        </w:tc>
        <w:tc>
          <w:tcPr>
            <w:tcW w:w="1559" w:type="dxa"/>
            <w:vAlign w:val="center"/>
          </w:tcPr>
          <w:p w:rsidR="00537C81" w:rsidRPr="00A22A73" w:rsidRDefault="00A55F22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სარეგისტრაციო ნომე</w:t>
            </w:r>
            <w:bookmarkStart w:id="0" w:name="_GoBack"/>
            <w:bookmarkEnd w:id="0"/>
            <w:r w:rsidRPr="00A22A73">
              <w:rPr>
                <w:sz w:val="16"/>
                <w:szCs w:val="16"/>
              </w:rPr>
              <w:t>რი</w:t>
            </w:r>
          </w:p>
        </w:tc>
        <w:tc>
          <w:tcPr>
            <w:tcW w:w="1701" w:type="dxa"/>
            <w:vAlign w:val="center"/>
          </w:tcPr>
          <w:p w:rsidR="00537C81" w:rsidRPr="00A22A73" w:rsidRDefault="00084CCD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საწყისი საპრივატიზებო საფასური (ლარი)</w:t>
            </w:r>
          </w:p>
        </w:tc>
        <w:tc>
          <w:tcPr>
            <w:tcW w:w="1559" w:type="dxa"/>
            <w:vAlign w:val="center"/>
          </w:tcPr>
          <w:p w:rsidR="00537C81" w:rsidRPr="00A22A73" w:rsidRDefault="00084CCD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აუქციონით განკარგვის ფორმა (პირობით</w:t>
            </w:r>
            <w:r w:rsidRPr="00A22A73">
              <w:rPr>
                <w:sz w:val="16"/>
                <w:szCs w:val="16"/>
                <w:lang w:val="ka-GE"/>
              </w:rPr>
              <w:t>,</w:t>
            </w:r>
            <w:r w:rsidRPr="00A22A73">
              <w:rPr>
                <w:sz w:val="16"/>
                <w:szCs w:val="16"/>
              </w:rPr>
              <w:t xml:space="preserve"> ან უპირობოდ)</w:t>
            </w:r>
          </w:p>
        </w:tc>
        <w:tc>
          <w:tcPr>
            <w:tcW w:w="2651" w:type="dxa"/>
            <w:vAlign w:val="center"/>
          </w:tcPr>
          <w:p w:rsidR="00537C81" w:rsidRPr="00A22A73" w:rsidRDefault="00C22DD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სრული ღირებულების გადახდის სავარაუდო პერიოდი ან/და პერიოდულობ</w:t>
            </w:r>
            <w:r w:rsidRPr="00A22A73">
              <w:rPr>
                <w:rFonts w:cs="Sylfaen"/>
                <w:sz w:val="16"/>
                <w:szCs w:val="16"/>
              </w:rPr>
              <w:t>ა</w:t>
            </w:r>
          </w:p>
        </w:tc>
      </w:tr>
      <w:tr w:rsidR="00C22DDF" w:rsidRPr="00A22A73" w:rsidTr="00CF13BC">
        <w:trPr>
          <w:trHeight w:val="420"/>
        </w:trPr>
        <w:tc>
          <w:tcPr>
            <w:tcW w:w="456" w:type="dxa"/>
            <w:vAlign w:val="center"/>
          </w:tcPr>
          <w:p w:rsidR="00C22DDF" w:rsidRPr="00A22A73" w:rsidRDefault="00C22DD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1</w:t>
            </w:r>
          </w:p>
        </w:tc>
        <w:tc>
          <w:tcPr>
            <w:tcW w:w="2126" w:type="dxa"/>
            <w:vAlign w:val="center"/>
          </w:tcPr>
          <w:p w:rsidR="00C22DDF" w:rsidRPr="00A22A73" w:rsidRDefault="00C22DD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2</w:t>
            </w:r>
          </w:p>
        </w:tc>
        <w:tc>
          <w:tcPr>
            <w:tcW w:w="2662" w:type="dxa"/>
            <w:vAlign w:val="center"/>
          </w:tcPr>
          <w:p w:rsidR="00C22DDF" w:rsidRPr="00A22A73" w:rsidRDefault="00C22DD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3</w:t>
            </w:r>
          </w:p>
        </w:tc>
        <w:tc>
          <w:tcPr>
            <w:tcW w:w="1418" w:type="dxa"/>
            <w:vAlign w:val="center"/>
          </w:tcPr>
          <w:p w:rsidR="00C22DDF" w:rsidRPr="00A22A73" w:rsidRDefault="00C22DD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4</w:t>
            </w:r>
          </w:p>
        </w:tc>
        <w:tc>
          <w:tcPr>
            <w:tcW w:w="1559" w:type="dxa"/>
            <w:vAlign w:val="center"/>
          </w:tcPr>
          <w:p w:rsidR="00C22DDF" w:rsidRPr="00A22A73" w:rsidRDefault="00C22DD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5</w:t>
            </w:r>
          </w:p>
        </w:tc>
        <w:tc>
          <w:tcPr>
            <w:tcW w:w="1701" w:type="dxa"/>
            <w:vAlign w:val="center"/>
          </w:tcPr>
          <w:p w:rsidR="00C22DDF" w:rsidRPr="00A22A73" w:rsidRDefault="00C22DD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6</w:t>
            </w:r>
          </w:p>
        </w:tc>
        <w:tc>
          <w:tcPr>
            <w:tcW w:w="1559" w:type="dxa"/>
            <w:vAlign w:val="center"/>
          </w:tcPr>
          <w:p w:rsidR="00C22DDF" w:rsidRPr="00A22A73" w:rsidRDefault="00C22DD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7</w:t>
            </w:r>
          </w:p>
        </w:tc>
        <w:tc>
          <w:tcPr>
            <w:tcW w:w="2651" w:type="dxa"/>
            <w:vAlign w:val="center"/>
          </w:tcPr>
          <w:p w:rsidR="00C22DDF" w:rsidRPr="00A22A73" w:rsidRDefault="00C22DD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8</w:t>
            </w:r>
          </w:p>
        </w:tc>
      </w:tr>
      <w:tr w:rsidR="00B66160" w:rsidRPr="00A22A73" w:rsidTr="00CF13BC">
        <w:trPr>
          <w:trHeight w:val="686"/>
        </w:trPr>
        <w:tc>
          <w:tcPr>
            <w:tcW w:w="456" w:type="dxa"/>
            <w:vAlign w:val="center"/>
          </w:tcPr>
          <w:p w:rsidR="00B66160" w:rsidRPr="00A22A73" w:rsidRDefault="009D48B9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371</w:t>
            </w:r>
          </w:p>
        </w:tc>
        <w:tc>
          <w:tcPr>
            <w:tcW w:w="2126" w:type="dxa"/>
            <w:vAlign w:val="center"/>
          </w:tcPr>
          <w:p w:rsidR="00B66160" w:rsidRPr="00A22A73" w:rsidRDefault="009D48B9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არასასოფლო</w:t>
            </w:r>
            <w:r w:rsidR="00AC439B">
              <w:rPr>
                <w:sz w:val="16"/>
                <w:szCs w:val="16"/>
              </w:rPr>
              <w:t>–</w:t>
            </w:r>
            <w:r w:rsidRPr="00A22A73">
              <w:rPr>
                <w:sz w:val="16"/>
                <w:szCs w:val="16"/>
              </w:rPr>
              <w:t>სამეურნეო დანიშნულების მიწის ნაკვეთი</w:t>
            </w:r>
          </w:p>
        </w:tc>
        <w:tc>
          <w:tcPr>
            <w:tcW w:w="2662" w:type="dxa"/>
            <w:vAlign w:val="center"/>
          </w:tcPr>
          <w:p w:rsidR="00B66160" w:rsidRPr="00A22A73" w:rsidRDefault="006956D5" w:rsidP="00AC439B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 xml:space="preserve">ქალაქი ქუთაისი, </w:t>
            </w:r>
            <w:proofErr w:type="spellStart"/>
            <w:r w:rsidRPr="00A22A73">
              <w:rPr>
                <w:sz w:val="16"/>
                <w:szCs w:val="16"/>
              </w:rPr>
              <w:t>გუგუნავას</w:t>
            </w:r>
            <w:proofErr w:type="spellEnd"/>
            <w:r w:rsidRPr="00A22A73">
              <w:rPr>
                <w:sz w:val="16"/>
                <w:szCs w:val="16"/>
              </w:rPr>
              <w:t xml:space="preserve"> ქუჩა </w:t>
            </w:r>
            <w:r w:rsidR="00AC439B">
              <w:t>№</w:t>
            </w:r>
            <w:r w:rsidRPr="00A22A73">
              <w:rPr>
                <w:sz w:val="16"/>
                <w:szCs w:val="16"/>
              </w:rPr>
              <w:t>12-ის მიმდებარედ</w:t>
            </w:r>
          </w:p>
        </w:tc>
        <w:tc>
          <w:tcPr>
            <w:tcW w:w="1418" w:type="dxa"/>
            <w:vAlign w:val="center"/>
          </w:tcPr>
          <w:p w:rsidR="00B66160" w:rsidRPr="000835E8" w:rsidRDefault="00A55F22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684.0</w:t>
            </w:r>
            <w:r w:rsidR="000835E8">
              <w:rPr>
                <w:sz w:val="16"/>
                <w:szCs w:val="16"/>
                <w:lang w:val="ka-GE"/>
              </w:rPr>
              <w:t xml:space="preserve"> კვ.მ.</w:t>
            </w:r>
          </w:p>
        </w:tc>
        <w:tc>
          <w:tcPr>
            <w:tcW w:w="1559" w:type="dxa"/>
            <w:vAlign w:val="center"/>
          </w:tcPr>
          <w:p w:rsidR="00B66160" w:rsidRPr="00A22A73" w:rsidRDefault="006809AB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03.05.28.216</w:t>
            </w:r>
          </w:p>
        </w:tc>
        <w:tc>
          <w:tcPr>
            <w:tcW w:w="1701" w:type="dxa"/>
            <w:vAlign w:val="center"/>
          </w:tcPr>
          <w:p w:rsidR="00B66160" w:rsidRPr="00A22A73" w:rsidRDefault="00084CCD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44.0 (1</w:t>
            </w:r>
            <w:r w:rsidRPr="00A22A73">
              <w:rPr>
                <w:sz w:val="16"/>
                <w:szCs w:val="16"/>
                <w:lang w:val="ka-GE"/>
              </w:rPr>
              <w:t xml:space="preserve"> </w:t>
            </w:r>
            <w:r w:rsidRPr="00A22A73">
              <w:rPr>
                <w:sz w:val="16"/>
                <w:szCs w:val="16"/>
              </w:rPr>
              <w:t>კვ.მ</w:t>
            </w:r>
            <w:r w:rsidRPr="00A22A73">
              <w:rPr>
                <w:sz w:val="16"/>
                <w:szCs w:val="16"/>
                <w:lang w:val="ka-GE"/>
              </w:rPr>
              <w:t>.</w:t>
            </w:r>
            <w:r w:rsidRPr="00A22A73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:rsidR="00B66160" w:rsidRPr="00A22A73" w:rsidRDefault="00084CCD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უპირობო</w:t>
            </w:r>
          </w:p>
        </w:tc>
        <w:tc>
          <w:tcPr>
            <w:tcW w:w="2651" w:type="dxa"/>
            <w:vAlign w:val="center"/>
          </w:tcPr>
          <w:p w:rsidR="00B66160" w:rsidRPr="00A22A73" w:rsidRDefault="00B66160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ნასყიდობის ხელშეკრულების გაფორმებიდან 15 კალენდარული დღის ვადაშ</w:t>
            </w:r>
            <w:r w:rsidRPr="00A22A73">
              <w:rPr>
                <w:rFonts w:cs="Sylfaen"/>
                <w:sz w:val="16"/>
                <w:szCs w:val="16"/>
              </w:rPr>
              <w:t>ი</w:t>
            </w:r>
          </w:p>
        </w:tc>
      </w:tr>
      <w:tr w:rsidR="00B66160" w:rsidRPr="00A22A73" w:rsidTr="00CF13BC">
        <w:trPr>
          <w:trHeight w:val="752"/>
        </w:trPr>
        <w:tc>
          <w:tcPr>
            <w:tcW w:w="456" w:type="dxa"/>
            <w:vAlign w:val="center"/>
          </w:tcPr>
          <w:p w:rsidR="00B66160" w:rsidRPr="00A22A73" w:rsidRDefault="009D48B9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372</w:t>
            </w:r>
          </w:p>
        </w:tc>
        <w:tc>
          <w:tcPr>
            <w:tcW w:w="2126" w:type="dxa"/>
            <w:vAlign w:val="center"/>
          </w:tcPr>
          <w:p w:rsidR="00B66160" w:rsidRPr="00A22A73" w:rsidRDefault="009D48B9" w:rsidP="00D04927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არასასოფლო</w:t>
            </w:r>
            <w:r w:rsidR="00D04927">
              <w:rPr>
                <w:sz w:val="16"/>
                <w:szCs w:val="16"/>
                <w:lang w:val="ka-GE"/>
              </w:rPr>
              <w:t>–</w:t>
            </w:r>
            <w:r w:rsidRPr="00A22A73">
              <w:rPr>
                <w:sz w:val="16"/>
                <w:szCs w:val="16"/>
              </w:rPr>
              <w:t>სამეურნეო დანიშნულების მიწის ნაკვეთი</w:t>
            </w:r>
          </w:p>
        </w:tc>
        <w:tc>
          <w:tcPr>
            <w:tcW w:w="2662" w:type="dxa"/>
            <w:vAlign w:val="center"/>
          </w:tcPr>
          <w:p w:rsidR="00B66160" w:rsidRPr="00A22A73" w:rsidRDefault="006956D5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 xml:space="preserve">ქალაქი ქუთაისი, ნიკეას ქუჩა, II </w:t>
            </w:r>
            <w:proofErr w:type="spellStart"/>
            <w:r w:rsidRPr="00A22A73">
              <w:rPr>
                <w:sz w:val="16"/>
                <w:szCs w:val="16"/>
              </w:rPr>
              <w:t>შესახვევი</w:t>
            </w:r>
            <w:proofErr w:type="spellEnd"/>
            <w:r w:rsidRPr="00A22A73">
              <w:rPr>
                <w:sz w:val="16"/>
                <w:szCs w:val="16"/>
              </w:rPr>
              <w:t xml:space="preserve">, </w:t>
            </w:r>
            <w:r w:rsidR="00D04927">
              <w:t>№</w:t>
            </w:r>
            <w:r w:rsidRPr="00A22A73">
              <w:rPr>
                <w:sz w:val="16"/>
                <w:szCs w:val="16"/>
              </w:rPr>
              <w:t>15</w:t>
            </w:r>
            <w:r w:rsidRPr="001524FA">
              <w:rPr>
                <w:sz w:val="16"/>
                <w:szCs w:val="16"/>
                <w:vertAlign w:val="superscript"/>
              </w:rPr>
              <w:t>ა</w:t>
            </w:r>
          </w:p>
        </w:tc>
        <w:tc>
          <w:tcPr>
            <w:tcW w:w="1418" w:type="dxa"/>
            <w:vAlign w:val="center"/>
          </w:tcPr>
          <w:p w:rsidR="00B66160" w:rsidRPr="000835E8" w:rsidRDefault="00A55F22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11136.30</w:t>
            </w:r>
            <w:r w:rsidR="000835E8">
              <w:rPr>
                <w:sz w:val="16"/>
                <w:szCs w:val="16"/>
                <w:lang w:val="ka-GE"/>
              </w:rPr>
              <w:t xml:space="preserve"> კვ.მ.</w:t>
            </w:r>
          </w:p>
        </w:tc>
        <w:tc>
          <w:tcPr>
            <w:tcW w:w="1559" w:type="dxa"/>
            <w:vAlign w:val="center"/>
          </w:tcPr>
          <w:p w:rsidR="00B66160" w:rsidRPr="00A22A73" w:rsidRDefault="006809AB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03.05.02.616</w:t>
            </w:r>
          </w:p>
        </w:tc>
        <w:tc>
          <w:tcPr>
            <w:tcW w:w="1701" w:type="dxa"/>
            <w:vAlign w:val="center"/>
          </w:tcPr>
          <w:p w:rsidR="00B66160" w:rsidRPr="00A22A73" w:rsidRDefault="006809AB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32.0 (1</w:t>
            </w:r>
            <w:r w:rsidRPr="00A22A73">
              <w:rPr>
                <w:sz w:val="16"/>
                <w:szCs w:val="16"/>
                <w:lang w:val="ka-GE"/>
              </w:rPr>
              <w:t xml:space="preserve"> </w:t>
            </w:r>
            <w:r w:rsidRPr="00A22A73">
              <w:rPr>
                <w:sz w:val="16"/>
                <w:szCs w:val="16"/>
              </w:rPr>
              <w:t>კვ.მ</w:t>
            </w:r>
            <w:r w:rsidRPr="00A22A73">
              <w:rPr>
                <w:sz w:val="16"/>
                <w:szCs w:val="16"/>
                <w:lang w:val="ka-GE"/>
              </w:rPr>
              <w:t>.</w:t>
            </w:r>
            <w:r w:rsidRPr="00A22A73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:rsidR="00B66160" w:rsidRPr="00A22A73" w:rsidRDefault="00084CCD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უპირობო</w:t>
            </w:r>
          </w:p>
        </w:tc>
        <w:tc>
          <w:tcPr>
            <w:tcW w:w="2651" w:type="dxa"/>
            <w:vAlign w:val="center"/>
          </w:tcPr>
          <w:p w:rsidR="00B66160" w:rsidRPr="00A22A73" w:rsidRDefault="00B66160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A22A73">
              <w:rPr>
                <w:sz w:val="16"/>
                <w:szCs w:val="16"/>
              </w:rPr>
              <w:t>ნასყიდობის ხელშეკრულების გაფორმებიდან 15 კალენდარული დღის ვადაშ</w:t>
            </w:r>
            <w:r w:rsidRPr="00A22A73">
              <w:rPr>
                <w:rFonts w:cs="Sylfaen"/>
                <w:sz w:val="16"/>
                <w:szCs w:val="16"/>
              </w:rPr>
              <w:t>ი</w:t>
            </w:r>
          </w:p>
        </w:tc>
      </w:tr>
      <w:tr w:rsidR="00B66160" w:rsidRPr="00A22A73" w:rsidTr="00CF13BC">
        <w:trPr>
          <w:trHeight w:val="1385"/>
        </w:trPr>
        <w:tc>
          <w:tcPr>
            <w:tcW w:w="456" w:type="dxa"/>
            <w:vAlign w:val="center"/>
          </w:tcPr>
          <w:p w:rsidR="00B66160" w:rsidRPr="00A22A73" w:rsidRDefault="009D48B9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373</w:t>
            </w:r>
          </w:p>
        </w:tc>
        <w:tc>
          <w:tcPr>
            <w:tcW w:w="2126" w:type="dxa"/>
            <w:vAlign w:val="center"/>
          </w:tcPr>
          <w:p w:rsidR="00B66160" w:rsidRPr="00A22A73" w:rsidRDefault="009D48B9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proofErr w:type="spellStart"/>
            <w:r w:rsidRPr="00A22A73">
              <w:rPr>
                <w:sz w:val="16"/>
                <w:szCs w:val="16"/>
              </w:rPr>
              <w:t>არასაცხოვრებელი</w:t>
            </w:r>
            <w:proofErr w:type="spellEnd"/>
            <w:r w:rsidRPr="00A22A73">
              <w:rPr>
                <w:sz w:val="16"/>
                <w:szCs w:val="16"/>
              </w:rPr>
              <w:t xml:space="preserve"> </w:t>
            </w:r>
            <w:proofErr w:type="spellStart"/>
            <w:r w:rsidRPr="00A22A73">
              <w:rPr>
                <w:sz w:val="16"/>
                <w:szCs w:val="16"/>
              </w:rPr>
              <w:t>ფართ</w:t>
            </w:r>
            <w:r w:rsidRPr="00A22A73">
              <w:rPr>
                <w:rFonts w:cs="Sylfaen"/>
                <w:sz w:val="16"/>
                <w:szCs w:val="16"/>
              </w:rPr>
              <w:t>ი</w:t>
            </w:r>
            <w:proofErr w:type="spellEnd"/>
          </w:p>
        </w:tc>
        <w:tc>
          <w:tcPr>
            <w:tcW w:w="2662" w:type="dxa"/>
            <w:vAlign w:val="center"/>
          </w:tcPr>
          <w:p w:rsidR="00B66160" w:rsidRPr="00A22A73" w:rsidRDefault="006956D5" w:rsidP="00AC439B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 xml:space="preserve">ქალაქი ქუთაისი, </w:t>
            </w:r>
            <w:proofErr w:type="spellStart"/>
            <w:r w:rsidRPr="00A22A73">
              <w:rPr>
                <w:sz w:val="16"/>
                <w:szCs w:val="16"/>
              </w:rPr>
              <w:t>წმინდა</w:t>
            </w:r>
            <w:proofErr w:type="spellEnd"/>
            <w:r w:rsidRPr="00A22A73">
              <w:rPr>
                <w:sz w:val="16"/>
                <w:szCs w:val="16"/>
              </w:rPr>
              <w:t xml:space="preserve"> </w:t>
            </w:r>
            <w:proofErr w:type="spellStart"/>
            <w:r w:rsidRPr="00A22A73">
              <w:rPr>
                <w:sz w:val="16"/>
                <w:szCs w:val="16"/>
              </w:rPr>
              <w:t>ნინოს</w:t>
            </w:r>
            <w:proofErr w:type="spellEnd"/>
            <w:r w:rsidRPr="00A22A73">
              <w:rPr>
                <w:sz w:val="16"/>
                <w:szCs w:val="16"/>
              </w:rPr>
              <w:t xml:space="preserve"> ქუჩა </w:t>
            </w:r>
            <w:r w:rsidR="00AC439B">
              <w:t>№</w:t>
            </w:r>
            <w:r w:rsidRPr="00A22A73">
              <w:rPr>
                <w:sz w:val="16"/>
                <w:szCs w:val="16"/>
              </w:rPr>
              <w:t>9-ში (</w:t>
            </w:r>
            <w:proofErr w:type="spellStart"/>
            <w:r w:rsidRPr="00A22A73">
              <w:rPr>
                <w:sz w:val="16"/>
                <w:szCs w:val="16"/>
              </w:rPr>
              <w:t>ყოფილი</w:t>
            </w:r>
            <w:proofErr w:type="spellEnd"/>
            <w:r w:rsidRPr="00A22A73">
              <w:rPr>
                <w:sz w:val="16"/>
                <w:szCs w:val="16"/>
              </w:rPr>
              <w:t xml:space="preserve"> 1905</w:t>
            </w:r>
            <w:r w:rsidRPr="00A22A73">
              <w:rPr>
                <w:sz w:val="16"/>
                <w:szCs w:val="16"/>
                <w:lang w:val="ka-GE"/>
              </w:rPr>
              <w:t xml:space="preserve"> </w:t>
            </w:r>
            <w:r w:rsidRPr="00A22A73">
              <w:rPr>
                <w:sz w:val="16"/>
                <w:szCs w:val="16"/>
              </w:rPr>
              <w:t xml:space="preserve">წლის </w:t>
            </w:r>
            <w:proofErr w:type="spellStart"/>
            <w:r w:rsidRPr="00A22A73">
              <w:rPr>
                <w:sz w:val="16"/>
                <w:szCs w:val="16"/>
              </w:rPr>
              <w:t>რევოლუციის</w:t>
            </w:r>
            <w:proofErr w:type="spellEnd"/>
            <w:r w:rsidRPr="00A22A73">
              <w:rPr>
                <w:sz w:val="16"/>
                <w:szCs w:val="16"/>
              </w:rPr>
              <w:t xml:space="preserve"> ქუჩა </w:t>
            </w:r>
            <w:r w:rsidR="00AC439B">
              <w:t>№</w:t>
            </w:r>
            <w:r w:rsidRPr="00A22A73">
              <w:rPr>
                <w:sz w:val="16"/>
                <w:szCs w:val="16"/>
              </w:rPr>
              <w:t xml:space="preserve">11) მდებარე შენობის I </w:t>
            </w:r>
            <w:proofErr w:type="spellStart"/>
            <w:r w:rsidRPr="00A22A73">
              <w:rPr>
                <w:sz w:val="16"/>
                <w:szCs w:val="16"/>
              </w:rPr>
              <w:t>სართულზე</w:t>
            </w:r>
            <w:proofErr w:type="spellEnd"/>
            <w:r w:rsidRPr="00A22A73">
              <w:rPr>
                <w:sz w:val="16"/>
                <w:szCs w:val="16"/>
              </w:rPr>
              <w:t xml:space="preserve"> არსებული </w:t>
            </w:r>
            <w:proofErr w:type="spellStart"/>
            <w:r w:rsidRPr="00A22A73">
              <w:rPr>
                <w:sz w:val="16"/>
                <w:szCs w:val="16"/>
              </w:rPr>
              <w:t>ფართი</w:t>
            </w:r>
            <w:proofErr w:type="spellEnd"/>
          </w:p>
        </w:tc>
        <w:tc>
          <w:tcPr>
            <w:tcW w:w="1418" w:type="dxa"/>
            <w:vAlign w:val="center"/>
          </w:tcPr>
          <w:p w:rsidR="00B66160" w:rsidRPr="000835E8" w:rsidRDefault="00A55F22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27.08</w:t>
            </w:r>
            <w:r w:rsidR="000835E8">
              <w:rPr>
                <w:sz w:val="16"/>
                <w:szCs w:val="16"/>
                <w:lang w:val="ka-GE"/>
              </w:rPr>
              <w:t xml:space="preserve"> კვ.მ.</w:t>
            </w:r>
          </w:p>
        </w:tc>
        <w:tc>
          <w:tcPr>
            <w:tcW w:w="1559" w:type="dxa"/>
            <w:vAlign w:val="center"/>
          </w:tcPr>
          <w:p w:rsidR="00B66160" w:rsidRPr="00A22A73" w:rsidRDefault="006809AB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03.03.21.295.01.502</w:t>
            </w:r>
          </w:p>
        </w:tc>
        <w:tc>
          <w:tcPr>
            <w:tcW w:w="1701" w:type="dxa"/>
            <w:vAlign w:val="center"/>
          </w:tcPr>
          <w:p w:rsidR="00B66160" w:rsidRPr="00A22A73" w:rsidRDefault="006809AB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</w:rPr>
              <w:t>66 900.0</w:t>
            </w:r>
          </w:p>
        </w:tc>
        <w:tc>
          <w:tcPr>
            <w:tcW w:w="1559" w:type="dxa"/>
            <w:vAlign w:val="center"/>
          </w:tcPr>
          <w:p w:rsidR="00B66160" w:rsidRPr="00A22A73" w:rsidRDefault="00084CCD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უპირობო</w:t>
            </w:r>
          </w:p>
        </w:tc>
        <w:tc>
          <w:tcPr>
            <w:tcW w:w="2651" w:type="dxa"/>
            <w:vAlign w:val="center"/>
          </w:tcPr>
          <w:p w:rsidR="00B66160" w:rsidRPr="00A22A73" w:rsidRDefault="00B66160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A22A73">
              <w:rPr>
                <w:sz w:val="16"/>
                <w:szCs w:val="16"/>
              </w:rPr>
              <w:t>ნასყიდობის ხელშეკრულების გაფორმებიდან 15 კალენდარული დღის ვადაშ</w:t>
            </w:r>
            <w:r w:rsidRPr="00A22A73">
              <w:rPr>
                <w:rFonts w:cs="Sylfaen"/>
                <w:sz w:val="16"/>
                <w:szCs w:val="16"/>
              </w:rPr>
              <w:t>ი</w:t>
            </w:r>
          </w:p>
        </w:tc>
      </w:tr>
      <w:tr w:rsidR="00CD743F" w:rsidRPr="00A22A73" w:rsidTr="00CF13BC">
        <w:trPr>
          <w:trHeight w:val="996"/>
        </w:trPr>
        <w:tc>
          <w:tcPr>
            <w:tcW w:w="456" w:type="dxa"/>
            <w:vAlign w:val="center"/>
          </w:tcPr>
          <w:p w:rsidR="00CD743F" w:rsidRPr="00A22A73" w:rsidRDefault="00CD743F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341</w:t>
            </w:r>
          </w:p>
        </w:tc>
        <w:tc>
          <w:tcPr>
            <w:tcW w:w="2126" w:type="dxa"/>
            <w:vAlign w:val="center"/>
          </w:tcPr>
          <w:p w:rsidR="00CD743F" w:rsidRPr="00A22A73" w:rsidRDefault="00045C87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A22A73">
              <w:rPr>
                <w:sz w:val="16"/>
                <w:szCs w:val="16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662" w:type="dxa"/>
            <w:vAlign w:val="center"/>
          </w:tcPr>
          <w:p w:rsidR="00CD743F" w:rsidRPr="00045C87" w:rsidRDefault="00045C87" w:rsidP="00045C87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ქალაქი ქუთაისი, სულხან</w:t>
            </w:r>
            <w:r w:rsidR="00AC439B">
              <w:rPr>
                <w:sz w:val="16"/>
                <w:szCs w:val="16"/>
                <w:lang w:val="ka-GE"/>
              </w:rPr>
              <w:t xml:space="preserve"> – </w:t>
            </w:r>
            <w:r>
              <w:rPr>
                <w:sz w:val="16"/>
                <w:szCs w:val="16"/>
                <w:lang w:val="ka-GE"/>
              </w:rPr>
              <w:t>საბას გამზირი</w:t>
            </w:r>
            <w:r w:rsidR="003841DB">
              <w:rPr>
                <w:sz w:val="16"/>
                <w:szCs w:val="16"/>
                <w:lang w:val="ka-GE"/>
              </w:rPr>
              <w:t>ს</w:t>
            </w:r>
            <w:r>
              <w:rPr>
                <w:sz w:val="16"/>
                <w:szCs w:val="16"/>
                <w:lang w:val="ka-GE"/>
              </w:rPr>
              <w:t xml:space="preserve"> მე-2 ჩიხი</w:t>
            </w:r>
          </w:p>
        </w:tc>
        <w:tc>
          <w:tcPr>
            <w:tcW w:w="1418" w:type="dxa"/>
            <w:vAlign w:val="center"/>
          </w:tcPr>
          <w:p w:rsidR="00CD743F" w:rsidRPr="00D0432A" w:rsidRDefault="00D0432A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175.0 კვ.მ.</w:t>
            </w:r>
          </w:p>
        </w:tc>
        <w:tc>
          <w:tcPr>
            <w:tcW w:w="1559" w:type="dxa"/>
            <w:vAlign w:val="center"/>
          </w:tcPr>
          <w:p w:rsidR="00CD743F" w:rsidRPr="00C347B2" w:rsidRDefault="003841DB" w:rsidP="00C347B2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</w:rPr>
              <w:t>03.05</w:t>
            </w:r>
            <w:r w:rsidR="00D0432A" w:rsidRPr="00A22A73">
              <w:rPr>
                <w:sz w:val="16"/>
                <w:szCs w:val="16"/>
              </w:rPr>
              <w:t>.2</w:t>
            </w:r>
            <w:r w:rsidR="00C347B2">
              <w:rPr>
                <w:sz w:val="16"/>
                <w:szCs w:val="16"/>
                <w:lang w:val="ka-GE"/>
              </w:rPr>
              <w:t>7</w:t>
            </w:r>
            <w:r w:rsidR="00D0432A" w:rsidRPr="00A22A73">
              <w:rPr>
                <w:sz w:val="16"/>
                <w:szCs w:val="16"/>
              </w:rPr>
              <w:t>.</w:t>
            </w:r>
            <w:r w:rsidR="00C347B2">
              <w:rPr>
                <w:sz w:val="16"/>
                <w:szCs w:val="16"/>
                <w:lang w:val="ka-GE"/>
              </w:rPr>
              <w:t>349</w:t>
            </w:r>
          </w:p>
        </w:tc>
        <w:tc>
          <w:tcPr>
            <w:tcW w:w="1701" w:type="dxa"/>
            <w:vAlign w:val="center"/>
          </w:tcPr>
          <w:p w:rsidR="00CD743F" w:rsidRPr="00C347B2" w:rsidRDefault="003841DB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32.0</w:t>
            </w:r>
            <w:r w:rsidR="00C347B2">
              <w:rPr>
                <w:sz w:val="16"/>
                <w:szCs w:val="16"/>
                <w:lang w:val="ka-GE"/>
              </w:rPr>
              <w:t xml:space="preserve"> (1 კვ.მ.)</w:t>
            </w:r>
          </w:p>
        </w:tc>
        <w:tc>
          <w:tcPr>
            <w:tcW w:w="1559" w:type="dxa"/>
            <w:vAlign w:val="center"/>
          </w:tcPr>
          <w:p w:rsidR="00CD743F" w:rsidRPr="00A22A73" w:rsidRDefault="00C347B2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 w:rsidRPr="00A22A73">
              <w:rPr>
                <w:sz w:val="16"/>
                <w:szCs w:val="16"/>
                <w:lang w:val="ka-GE"/>
              </w:rPr>
              <w:t>უპირობო</w:t>
            </w:r>
          </w:p>
        </w:tc>
        <w:tc>
          <w:tcPr>
            <w:tcW w:w="2651" w:type="dxa"/>
            <w:vAlign w:val="center"/>
          </w:tcPr>
          <w:p w:rsidR="00CD743F" w:rsidRPr="00A22A73" w:rsidRDefault="00C347B2" w:rsidP="004A51FE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A22A73">
              <w:rPr>
                <w:sz w:val="16"/>
                <w:szCs w:val="16"/>
              </w:rPr>
              <w:t>ნასყიდობის ხელშეკრულების გაფორმებიდან 15 კალენდარული დღის ვადაშ</w:t>
            </w:r>
            <w:r w:rsidRPr="00A22A73">
              <w:rPr>
                <w:rFonts w:cs="Sylfaen"/>
                <w:sz w:val="16"/>
                <w:szCs w:val="16"/>
              </w:rPr>
              <w:t>ი</w:t>
            </w:r>
          </w:p>
        </w:tc>
      </w:tr>
    </w:tbl>
    <w:p w:rsidR="00537C81" w:rsidRDefault="00537C81" w:rsidP="00537C81">
      <w:pPr>
        <w:rPr>
          <w:szCs w:val="18"/>
          <w:lang w:val="ka-GE"/>
        </w:rPr>
      </w:pPr>
    </w:p>
    <w:p w:rsidR="004A51FE" w:rsidRDefault="004A51FE" w:rsidP="00537C81">
      <w:pPr>
        <w:rPr>
          <w:szCs w:val="18"/>
          <w:lang w:val="ka-GE"/>
        </w:rPr>
      </w:pPr>
    </w:p>
    <w:p w:rsidR="004A51FE" w:rsidRDefault="004A51FE" w:rsidP="00537C81">
      <w:pPr>
        <w:rPr>
          <w:szCs w:val="18"/>
          <w:lang w:val="ka-GE"/>
        </w:rPr>
      </w:pPr>
    </w:p>
    <w:p w:rsidR="004A51FE" w:rsidRPr="004A51FE" w:rsidRDefault="004A51FE" w:rsidP="004A51FE">
      <w:pPr>
        <w:rPr>
          <w:szCs w:val="18"/>
          <w:lang w:val="ka-GE"/>
        </w:rPr>
      </w:pPr>
      <w:r w:rsidRPr="004A51FE">
        <w:rPr>
          <w:szCs w:val="18"/>
          <w:lang w:val="ka-GE"/>
        </w:rPr>
        <w:t xml:space="preserve"> </w:t>
      </w:r>
      <w:r w:rsidRPr="004A51FE">
        <w:rPr>
          <w:szCs w:val="18"/>
          <w:lang w:val="ka-GE"/>
        </w:rPr>
        <w:tab/>
      </w:r>
      <w:r w:rsidRPr="004A51FE">
        <w:rPr>
          <w:szCs w:val="18"/>
          <w:lang w:val="ka-GE"/>
        </w:rPr>
        <w:tab/>
      </w: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Pr="004A51FE">
        <w:rPr>
          <w:szCs w:val="18"/>
          <w:lang w:val="ka-GE"/>
        </w:rPr>
        <w:t>საკრებულოს  თავმჯდომარის  მოადგილე,</w:t>
      </w:r>
    </w:p>
    <w:p w:rsidR="004A51FE" w:rsidRPr="004A51FE" w:rsidRDefault="004A51FE" w:rsidP="004A51FE">
      <w:pPr>
        <w:rPr>
          <w:szCs w:val="18"/>
          <w:lang w:val="ka-GE"/>
        </w:rPr>
      </w:pPr>
      <w:r w:rsidRPr="004A51FE">
        <w:rPr>
          <w:szCs w:val="18"/>
          <w:lang w:val="ka-GE"/>
        </w:rPr>
        <w:t xml:space="preserve"> </w:t>
      </w:r>
      <w:r w:rsidRPr="004A51FE">
        <w:rPr>
          <w:szCs w:val="18"/>
          <w:lang w:val="ka-GE"/>
        </w:rPr>
        <w:tab/>
      </w:r>
      <w:r w:rsidRPr="004A51FE">
        <w:rPr>
          <w:szCs w:val="18"/>
          <w:lang w:val="ka-GE"/>
        </w:rPr>
        <w:tab/>
      </w: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Pr="004A51FE">
        <w:rPr>
          <w:szCs w:val="18"/>
          <w:lang w:val="ka-GE"/>
        </w:rPr>
        <w:t>საკრებულოს თავმჯდომარის მოვალეობის</w:t>
      </w:r>
    </w:p>
    <w:p w:rsidR="004A51FE" w:rsidRDefault="004A51FE" w:rsidP="00537C81">
      <w:pPr>
        <w:rPr>
          <w:szCs w:val="18"/>
          <w:lang w:val="ka-GE"/>
        </w:rPr>
      </w:pPr>
      <w:r w:rsidRPr="004A51FE">
        <w:rPr>
          <w:szCs w:val="18"/>
          <w:lang w:val="ka-GE"/>
        </w:rPr>
        <w:t xml:space="preserve"> </w:t>
      </w:r>
      <w:r w:rsidRPr="004A51FE">
        <w:rPr>
          <w:szCs w:val="18"/>
          <w:lang w:val="ka-GE"/>
        </w:rPr>
        <w:tab/>
      </w:r>
      <w:r w:rsidRPr="004A51FE">
        <w:rPr>
          <w:szCs w:val="18"/>
          <w:lang w:val="ka-GE"/>
        </w:rPr>
        <w:tab/>
      </w:r>
      <w:r w:rsidRPr="004A51FE">
        <w:rPr>
          <w:szCs w:val="18"/>
          <w:lang w:val="ka-GE"/>
        </w:rPr>
        <w:tab/>
      </w:r>
      <w:r w:rsidRPr="004A51FE">
        <w:rPr>
          <w:szCs w:val="18"/>
          <w:lang w:val="ka-GE"/>
        </w:rPr>
        <w:tab/>
      </w: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Pr="004A51FE">
        <w:rPr>
          <w:szCs w:val="18"/>
          <w:lang w:val="ka-GE"/>
        </w:rPr>
        <w:t>შემსრულებელი</w:t>
      </w:r>
      <w:r w:rsidRPr="004A51FE">
        <w:rPr>
          <w:szCs w:val="18"/>
          <w:lang w:val="ka-GE"/>
        </w:rPr>
        <w:tab/>
      </w:r>
      <w:r w:rsidRPr="004A51FE">
        <w:rPr>
          <w:szCs w:val="18"/>
          <w:lang w:val="ka-GE"/>
        </w:rPr>
        <w:tab/>
      </w:r>
      <w:r w:rsidRPr="004A51FE">
        <w:rPr>
          <w:szCs w:val="18"/>
          <w:lang w:val="ka-GE"/>
        </w:rPr>
        <w:tab/>
      </w:r>
      <w:r w:rsidRPr="004A51FE">
        <w:rPr>
          <w:szCs w:val="18"/>
          <w:lang w:val="ka-GE"/>
        </w:rPr>
        <w:tab/>
        <w:t>ირაკლი  შენგელია</w:t>
      </w:r>
    </w:p>
    <w:sectPr w:rsidR="004A51FE" w:rsidSect="004D01E3">
      <w:pgSz w:w="15840" w:h="12240" w:orient="landscape"/>
      <w:pgMar w:top="426" w:right="672" w:bottom="85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45C87"/>
    <w:rsid w:val="000675CA"/>
    <w:rsid w:val="000835E8"/>
    <w:rsid w:val="00084CCD"/>
    <w:rsid w:val="000C4C8F"/>
    <w:rsid w:val="001524FA"/>
    <w:rsid w:val="001F3438"/>
    <w:rsid w:val="00210D38"/>
    <w:rsid w:val="00237AD8"/>
    <w:rsid w:val="00274ECC"/>
    <w:rsid w:val="00366386"/>
    <w:rsid w:val="00374D65"/>
    <w:rsid w:val="003841DB"/>
    <w:rsid w:val="00391FB4"/>
    <w:rsid w:val="004472A8"/>
    <w:rsid w:val="004A51FE"/>
    <w:rsid w:val="004B1B6D"/>
    <w:rsid w:val="004D01E3"/>
    <w:rsid w:val="00537C81"/>
    <w:rsid w:val="00540080"/>
    <w:rsid w:val="00590917"/>
    <w:rsid w:val="005B4200"/>
    <w:rsid w:val="005F559F"/>
    <w:rsid w:val="006809AB"/>
    <w:rsid w:val="006956D5"/>
    <w:rsid w:val="00885804"/>
    <w:rsid w:val="0093384E"/>
    <w:rsid w:val="009346BF"/>
    <w:rsid w:val="009D48B9"/>
    <w:rsid w:val="00A22A73"/>
    <w:rsid w:val="00A52EEE"/>
    <w:rsid w:val="00A55F22"/>
    <w:rsid w:val="00AC439B"/>
    <w:rsid w:val="00B41EDE"/>
    <w:rsid w:val="00B62306"/>
    <w:rsid w:val="00B66160"/>
    <w:rsid w:val="00C22DDF"/>
    <w:rsid w:val="00C347B2"/>
    <w:rsid w:val="00CD743F"/>
    <w:rsid w:val="00CF13BC"/>
    <w:rsid w:val="00D0432A"/>
    <w:rsid w:val="00D04927"/>
    <w:rsid w:val="00D708F3"/>
    <w:rsid w:val="00D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BB69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2A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A8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366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17</cp:revision>
  <cp:lastPrinted>2020-10-01T07:15:00Z</cp:lastPrinted>
  <dcterms:created xsi:type="dcterms:W3CDTF">2019-12-17T13:13:00Z</dcterms:created>
  <dcterms:modified xsi:type="dcterms:W3CDTF">2020-10-01T07:16:00Z</dcterms:modified>
</cp:coreProperties>
</file>