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2C759A" w:rsidRDefault="00B62306" w:rsidP="000675CA">
      <w:pPr>
        <w:spacing w:line="240" w:lineRule="auto"/>
        <w:ind w:firstLine="0"/>
        <w:jc w:val="center"/>
        <w:rPr>
          <w:noProof/>
          <w:color w:val="000000"/>
          <w:sz w:val="24"/>
          <w:szCs w:val="24"/>
        </w:rPr>
      </w:pPr>
      <w:r w:rsidRPr="00634818">
        <w:rPr>
          <w:noProof/>
          <w:color w:val="000000"/>
          <w:sz w:val="24"/>
          <w:szCs w:val="24"/>
        </w:rPr>
        <w:sym w:font="Times New Roman" w:char="2116"/>
      </w:r>
      <w:r>
        <w:rPr>
          <w:noProof/>
          <w:color w:val="000000"/>
          <w:sz w:val="24"/>
          <w:szCs w:val="24"/>
          <w:lang w:val="af-ZA"/>
        </w:rPr>
        <w:t xml:space="preserve"> </w:t>
      </w:r>
      <w:r>
        <w:rPr>
          <w:noProof/>
          <w:color w:val="000000"/>
          <w:sz w:val="24"/>
          <w:szCs w:val="24"/>
          <w:lang w:val="ka-GE"/>
        </w:rPr>
        <w:t xml:space="preserve">  </w:t>
      </w:r>
      <w:r w:rsidR="000675CA">
        <w:rPr>
          <w:noProof/>
          <w:color w:val="000000"/>
          <w:sz w:val="24"/>
          <w:szCs w:val="24"/>
          <w:lang w:val="ka-GE"/>
        </w:rPr>
        <w:t xml:space="preserve">  </w:t>
      </w:r>
      <w:r w:rsidR="002C759A">
        <w:rPr>
          <w:noProof/>
          <w:color w:val="000000"/>
          <w:sz w:val="24"/>
          <w:szCs w:val="24"/>
        </w:rPr>
        <w:t>309</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3048000</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288AA"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pt" to="27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A31ED6">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A31ED6">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A31ED6" w:rsidRDefault="00A31ED6" w:rsidP="00A31ED6">
      <w:pPr>
        <w:spacing w:line="276" w:lineRule="auto"/>
        <w:jc w:val="center"/>
        <w:rPr>
          <w:szCs w:val="18"/>
          <w:lang w:val="ka-GE"/>
        </w:rPr>
      </w:pPr>
    </w:p>
    <w:p w:rsidR="00A31ED6" w:rsidRDefault="00A31ED6" w:rsidP="00A31ED6">
      <w:pPr>
        <w:autoSpaceDE w:val="0"/>
        <w:autoSpaceDN w:val="0"/>
        <w:adjustRightInd w:val="0"/>
        <w:ind w:firstLine="0"/>
        <w:jc w:val="center"/>
        <w:rPr>
          <w:rFonts w:eastAsia="Times New Roman" w:cs="Sylfaen"/>
          <w:szCs w:val="18"/>
          <w:lang w:val="ka-GE" w:eastAsia="ru-RU"/>
        </w:rPr>
      </w:pPr>
      <w:r w:rsidRPr="00A31ED6">
        <w:rPr>
          <w:rFonts w:eastAsia="Times New Roman" w:cs="Sylfaen"/>
          <w:color w:val="000000"/>
          <w:szCs w:val="18"/>
          <w:lang w:val="ru-RU" w:eastAsia="ru-RU"/>
        </w:rPr>
        <w:t xml:space="preserve">ქალაქ ქუთაისის მუნიციპალიტეტის საკრებულოს </w:t>
      </w:r>
      <w:r>
        <w:rPr>
          <w:rFonts w:eastAsia="Times New Roman" w:cs="Sylfaen"/>
          <w:szCs w:val="18"/>
          <w:lang w:val="ka-GE" w:eastAsia="ru-RU"/>
        </w:rPr>
        <w:t>ეკონომიკის,</w:t>
      </w:r>
    </w:p>
    <w:p w:rsidR="00A31ED6" w:rsidRDefault="00A31ED6" w:rsidP="00A31ED6">
      <w:pPr>
        <w:autoSpaceDE w:val="0"/>
        <w:autoSpaceDN w:val="0"/>
        <w:adjustRightInd w:val="0"/>
        <w:ind w:firstLine="0"/>
        <w:jc w:val="center"/>
        <w:rPr>
          <w:rFonts w:eastAsia="Times New Roman" w:cs="Sylfaen"/>
          <w:color w:val="000000"/>
          <w:szCs w:val="18"/>
          <w:lang w:val="ka-GE" w:eastAsia="ru-RU"/>
        </w:rPr>
      </w:pPr>
      <w:r w:rsidRPr="00A31ED6">
        <w:rPr>
          <w:rFonts w:eastAsia="Times New Roman" w:cs="Sylfaen"/>
          <w:szCs w:val="18"/>
          <w:lang w:val="ka-GE" w:eastAsia="ru-RU"/>
        </w:rPr>
        <w:t>ქონების მართვისა და საქალაქო მეურნეობის</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 xml:space="preserve">კომისიის </w:t>
      </w:r>
      <w:r>
        <w:rPr>
          <w:rFonts w:eastAsia="Times New Roman" w:cs="Sylfaen"/>
          <w:color w:val="000000"/>
          <w:szCs w:val="18"/>
          <w:lang w:val="ka-GE" w:eastAsia="ru-RU"/>
        </w:rPr>
        <w:t>ანგარიში</w:t>
      </w:r>
    </w:p>
    <w:p w:rsidR="00A31ED6" w:rsidRDefault="00A31ED6" w:rsidP="00A31ED6">
      <w:pPr>
        <w:autoSpaceDE w:val="0"/>
        <w:autoSpaceDN w:val="0"/>
        <w:adjustRightInd w:val="0"/>
        <w:ind w:firstLine="0"/>
        <w:jc w:val="center"/>
        <w:rPr>
          <w:rFonts w:eastAsia="Times New Roman" w:cs="Sylfaen"/>
          <w:color w:val="000000"/>
          <w:szCs w:val="18"/>
          <w:lang w:val="ka-GE" w:eastAsia="ru-RU"/>
        </w:rPr>
      </w:pPr>
      <w:r w:rsidRPr="00A31ED6">
        <w:rPr>
          <w:rFonts w:eastAsia="Times New Roman" w:cs="Sylfaen"/>
          <w:color w:val="000000"/>
          <w:szCs w:val="18"/>
          <w:lang w:val="ka-GE" w:eastAsia="ru-RU"/>
        </w:rPr>
        <w:t xml:space="preserve">2019 წლის ოქტომბრიდან 2020 წლის აგვისტოს </w:t>
      </w:r>
      <w:r>
        <w:rPr>
          <w:rFonts w:eastAsia="Times New Roman" w:cs="Sylfaen"/>
          <w:color w:val="000000"/>
          <w:szCs w:val="18"/>
          <w:lang w:val="ka-GE" w:eastAsia="ru-RU"/>
        </w:rPr>
        <w:t>ჩათვლით</w:t>
      </w:r>
    </w:p>
    <w:p w:rsidR="00A31ED6" w:rsidRPr="00A31ED6" w:rsidRDefault="00A31ED6" w:rsidP="00A31ED6">
      <w:pPr>
        <w:autoSpaceDE w:val="0"/>
        <w:autoSpaceDN w:val="0"/>
        <w:adjustRightInd w:val="0"/>
        <w:ind w:firstLine="0"/>
        <w:jc w:val="center"/>
        <w:rPr>
          <w:rFonts w:eastAsia="Times New Roman" w:cs="Sylfaen"/>
          <w:color w:val="000000"/>
          <w:szCs w:val="18"/>
          <w:lang w:val="ka-GE" w:eastAsia="ru-RU"/>
        </w:rPr>
      </w:pPr>
      <w:r w:rsidRPr="00A31ED6">
        <w:rPr>
          <w:rFonts w:eastAsia="Times New Roman" w:cs="Sylfaen"/>
          <w:color w:val="000000"/>
          <w:szCs w:val="18"/>
          <w:lang w:val="ka-GE" w:eastAsia="ru-RU"/>
        </w:rPr>
        <w:t xml:space="preserve">გაწეული მუშაობის </w:t>
      </w:r>
      <w:r w:rsidRPr="00A31ED6">
        <w:rPr>
          <w:rFonts w:eastAsia="Times New Roman" w:cs="Sylfaen"/>
          <w:color w:val="000000"/>
          <w:szCs w:val="18"/>
          <w:lang w:val="ru-RU" w:eastAsia="ru-RU"/>
        </w:rPr>
        <w:t xml:space="preserve"> შ ე ს ა ხ ე ბ</w:t>
      </w:r>
    </w:p>
    <w:p w:rsidR="00A31ED6" w:rsidRPr="00A31ED6" w:rsidRDefault="00A31ED6" w:rsidP="00A31ED6">
      <w:pPr>
        <w:autoSpaceDE w:val="0"/>
        <w:autoSpaceDN w:val="0"/>
        <w:adjustRightInd w:val="0"/>
        <w:spacing w:line="240" w:lineRule="auto"/>
        <w:ind w:firstLine="0"/>
        <w:rPr>
          <w:rFonts w:eastAsia="Times New Roman" w:cs="Sylfaen"/>
          <w:color w:val="000000"/>
          <w:szCs w:val="18"/>
          <w:lang w:val="ka-GE" w:eastAsia="ru-RU"/>
        </w:rPr>
      </w:pPr>
    </w:p>
    <w:p w:rsidR="00A31ED6" w:rsidRPr="00A31ED6" w:rsidRDefault="00A31ED6" w:rsidP="00A31ED6">
      <w:pPr>
        <w:autoSpaceDE w:val="0"/>
        <w:autoSpaceDN w:val="0"/>
        <w:adjustRightInd w:val="0"/>
        <w:ind w:firstLine="708"/>
        <w:rPr>
          <w:rFonts w:eastAsia="Times New Roman" w:cs="Sylfaen"/>
          <w:color w:val="000000"/>
          <w:szCs w:val="18"/>
          <w:lang w:val="ru-RU" w:eastAsia="ru-RU"/>
        </w:rPr>
      </w:pPr>
      <w:r w:rsidRPr="00A31ED6">
        <w:rPr>
          <w:rFonts w:eastAsia="Times New Roman" w:cs="Sylfaen"/>
          <w:color w:val="000000"/>
          <w:szCs w:val="18"/>
          <w:lang w:val="ru-RU" w:eastAsia="ru-RU"/>
        </w:rPr>
        <w:t xml:space="preserve">საქართველოს ორგანული კანონის „ადგილობრივი თვითმმართველობის კოდექსი“ </w:t>
      </w:r>
      <w:r w:rsidRPr="00A31ED6">
        <w:rPr>
          <w:rFonts w:eastAsia="Times New Roman" w:cs="Sylfaen"/>
          <w:color w:val="000000"/>
          <w:szCs w:val="18"/>
          <w:lang w:val="ka-GE" w:eastAsia="ru-RU"/>
        </w:rPr>
        <w:t>28</w:t>
      </w:r>
      <w:r w:rsidRPr="00A31ED6">
        <w:rPr>
          <w:rFonts w:eastAsia="Times New Roman" w:cs="Sylfaen"/>
          <w:color w:val="000000"/>
          <w:szCs w:val="18"/>
          <w:lang w:val="ru-RU" w:eastAsia="ru-RU"/>
        </w:rPr>
        <w:t>–ე</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მუხლის</w:t>
      </w:r>
      <w:r w:rsidRPr="00A31ED6">
        <w:rPr>
          <w:rFonts w:eastAsia="Times New Roman" w:cs="Sylfaen"/>
          <w:color w:val="000000"/>
          <w:szCs w:val="18"/>
          <w:lang w:val="ka-GE" w:eastAsia="ru-RU"/>
        </w:rPr>
        <w:t xml:space="preserve"> მე-3</w:t>
      </w:r>
      <w:r w:rsidRPr="00A31ED6">
        <w:rPr>
          <w:rFonts w:eastAsia="Times New Roman" w:cs="Sylfaen"/>
          <w:color w:val="000000"/>
          <w:szCs w:val="18"/>
          <w:lang w:val="ru-RU" w:eastAsia="ru-RU"/>
        </w:rPr>
        <w:t xml:space="preserve"> პუნქტის, </w:t>
      </w:r>
      <w:r w:rsidRPr="00A31ED6">
        <w:rPr>
          <w:rFonts w:eastAsia="Times New Roman" w:cs="Sylfaen"/>
          <w:color w:val="000000"/>
          <w:szCs w:val="18"/>
          <w:lang w:val="ka-GE" w:eastAsia="ru-RU"/>
        </w:rPr>
        <w:t>„</w:t>
      </w:r>
      <w:r w:rsidRPr="00A31ED6">
        <w:rPr>
          <w:rFonts w:eastAsia="Times New Roman" w:cs="Sylfaen"/>
          <w:color w:val="000000"/>
          <w:szCs w:val="18"/>
          <w:lang w:val="ru-RU" w:eastAsia="ru-RU"/>
        </w:rPr>
        <w:t>ქალაქ ქუთაისის მუნიციპალიტეტის საკრებულოს რეგლამენტის</w:t>
      </w:r>
      <w:r w:rsidRPr="00A31ED6">
        <w:rPr>
          <w:rFonts w:eastAsia="Times New Roman" w:cs="Sylfaen"/>
          <w:color w:val="000000"/>
          <w:szCs w:val="18"/>
          <w:lang w:val="ka-GE" w:eastAsia="ru-RU"/>
        </w:rPr>
        <w:t xml:space="preserve">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w:t>
      </w:r>
      <w:r w:rsidRPr="00A31ED6">
        <w:rPr>
          <w:rFonts w:eastAsia="Times New Roman" w:cs="Sylfaen"/>
          <w:color w:val="000000"/>
          <w:szCs w:val="18"/>
          <w:lang w:val="ru-RU" w:eastAsia="ru-RU"/>
        </w:rPr>
        <w:t xml:space="preserve"> 26-ე</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 xml:space="preserve">მუხლის </w:t>
      </w:r>
      <w:r w:rsidRPr="00A31ED6">
        <w:rPr>
          <w:rFonts w:eastAsia="Times New Roman" w:cs="Sylfaen"/>
          <w:color w:val="000000"/>
          <w:szCs w:val="18"/>
          <w:lang w:val="ka-GE" w:eastAsia="ru-RU"/>
        </w:rPr>
        <w:t xml:space="preserve">მე-2 პუნქტის </w:t>
      </w:r>
      <w:r w:rsidRPr="00A31ED6">
        <w:rPr>
          <w:rFonts w:eastAsia="Times New Roman" w:cs="Sylfaen"/>
          <w:color w:val="000000"/>
          <w:szCs w:val="18"/>
          <w:lang w:val="ru-RU" w:eastAsia="ru-RU"/>
        </w:rPr>
        <w:t>„ი“ ქვეპუნქტის</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საუძველზე:</w:t>
      </w:r>
    </w:p>
    <w:p w:rsidR="00A31ED6" w:rsidRPr="00A31ED6" w:rsidRDefault="00A31ED6" w:rsidP="0043597C">
      <w:pPr>
        <w:autoSpaceDE w:val="0"/>
        <w:autoSpaceDN w:val="0"/>
        <w:adjustRightInd w:val="0"/>
        <w:spacing w:before="240"/>
        <w:ind w:firstLine="708"/>
        <w:rPr>
          <w:rFonts w:eastAsia="Times New Roman" w:cs="Sylfaen"/>
          <w:color w:val="000000"/>
          <w:szCs w:val="18"/>
          <w:lang w:val="ru-RU" w:eastAsia="ru-RU"/>
        </w:rPr>
      </w:pPr>
      <w:r w:rsidRPr="00A31ED6">
        <w:rPr>
          <w:rFonts w:eastAsia="Times New Roman" w:cs="Sylfaen"/>
          <w:b/>
          <w:bCs/>
          <w:color w:val="000000"/>
          <w:szCs w:val="18"/>
          <w:lang w:val="ru-RU" w:eastAsia="ru-RU"/>
        </w:rPr>
        <w:t>მუხლი</w:t>
      </w:r>
      <w:r w:rsidR="002C759A">
        <w:rPr>
          <w:rFonts w:eastAsia="Times New Roman" w:cs="Sylfaen,Bold"/>
          <w:b/>
          <w:bCs/>
          <w:color w:val="000000"/>
          <w:szCs w:val="18"/>
          <w:lang w:val="ru-RU" w:eastAsia="ru-RU"/>
        </w:rPr>
        <w:t xml:space="preserve"> 1. </w:t>
      </w:r>
      <w:r w:rsidR="002C759A">
        <w:rPr>
          <w:rFonts w:eastAsia="Times New Roman" w:cs="Sylfaen,Bold"/>
          <w:bCs/>
          <w:color w:val="000000"/>
          <w:szCs w:val="18"/>
          <w:lang w:val="ka-GE" w:eastAsia="ru-RU"/>
        </w:rPr>
        <w:t xml:space="preserve">შეფასდეს დამაკმაყოფილებლად </w:t>
      </w:r>
      <w:r w:rsidRPr="00A31ED6">
        <w:rPr>
          <w:rFonts w:eastAsia="Times New Roman" w:cs="Sylfaen"/>
          <w:color w:val="000000"/>
          <w:szCs w:val="18"/>
          <w:lang w:val="ru-RU" w:eastAsia="ru-RU"/>
        </w:rPr>
        <w:t>ქალაქ ქუთაისის მუნიციპალიტეტის საკრებულოს</w:t>
      </w:r>
      <w:r w:rsidRPr="00A31ED6">
        <w:rPr>
          <w:rFonts w:eastAsia="Times New Roman" w:cs="Sylfaen"/>
          <w:color w:val="000000"/>
          <w:szCs w:val="18"/>
          <w:lang w:val="ka-GE" w:eastAsia="ru-RU"/>
        </w:rPr>
        <w:t xml:space="preserve"> ეკონომიკის, ქონების მართვისა და საქალაქო მეურნეობის </w:t>
      </w:r>
      <w:r w:rsidRPr="00A31ED6">
        <w:rPr>
          <w:rFonts w:eastAsia="Times New Roman" w:cs="Sylfaen"/>
          <w:color w:val="000000"/>
          <w:szCs w:val="18"/>
          <w:lang w:val="ru-RU" w:eastAsia="ru-RU"/>
        </w:rPr>
        <w:t xml:space="preserve">კომისიის </w:t>
      </w:r>
      <w:r w:rsidRPr="00A31ED6">
        <w:rPr>
          <w:rFonts w:eastAsia="Times New Roman" w:cs="Sylfaen"/>
          <w:color w:val="000000"/>
          <w:szCs w:val="18"/>
          <w:lang w:val="ka-GE" w:eastAsia="ru-RU"/>
        </w:rPr>
        <w:t>ანგარიში</w:t>
      </w:r>
      <w:r w:rsidRPr="00A31ED6">
        <w:rPr>
          <w:rFonts w:eastAsia="Times New Roman" w:cs="Sylfaen"/>
          <w:color w:val="000000"/>
          <w:szCs w:val="18"/>
          <w:lang w:val="ru-RU" w:eastAsia="ru-RU"/>
        </w:rPr>
        <w:t xml:space="preserve"> </w:t>
      </w:r>
      <w:r w:rsidRPr="00A31ED6">
        <w:rPr>
          <w:rFonts w:eastAsia="Times New Roman" w:cs="Sylfaen"/>
          <w:color w:val="000000"/>
          <w:szCs w:val="18"/>
          <w:lang w:val="ka-GE" w:eastAsia="ru-RU"/>
        </w:rPr>
        <w:t xml:space="preserve">2019 წლის ოქტომბრიდან 2020 წლის აგვისტოს ჩათვლით </w:t>
      </w:r>
      <w:r w:rsidRPr="00A31ED6">
        <w:rPr>
          <w:rFonts w:eastAsia="Times New Roman" w:cs="Sylfaen"/>
          <w:color w:val="000000"/>
          <w:szCs w:val="18"/>
          <w:lang w:val="ru-RU" w:eastAsia="ru-RU"/>
        </w:rPr>
        <w:t>გაწეული მუშაობის</w:t>
      </w:r>
      <w:r w:rsidRPr="00A31ED6">
        <w:rPr>
          <w:rFonts w:eastAsia="Times New Roman" w:cs="Sylfaen"/>
          <w:color w:val="000000"/>
          <w:szCs w:val="18"/>
          <w:lang w:val="ka-GE" w:eastAsia="ru-RU"/>
        </w:rPr>
        <w:t xml:space="preserve"> შესახებ. </w:t>
      </w:r>
    </w:p>
    <w:p w:rsidR="00A31ED6" w:rsidRPr="00A31ED6" w:rsidRDefault="00A31ED6" w:rsidP="000B3A7F">
      <w:pPr>
        <w:autoSpaceDE w:val="0"/>
        <w:autoSpaceDN w:val="0"/>
        <w:adjustRightInd w:val="0"/>
        <w:spacing w:line="276" w:lineRule="auto"/>
        <w:ind w:left="4395" w:firstLine="0"/>
        <w:rPr>
          <w:rFonts w:eastAsia="Times New Roman" w:cs="Sylfaen"/>
          <w:color w:val="000000"/>
          <w:szCs w:val="18"/>
          <w:lang w:val="ka-GE" w:eastAsia="ru-RU"/>
        </w:rPr>
      </w:pPr>
      <w:r w:rsidRPr="00A31ED6">
        <w:rPr>
          <w:rFonts w:eastAsia="Times New Roman" w:cs="Sylfaen"/>
          <w:color w:val="000000"/>
          <w:szCs w:val="18"/>
          <w:lang w:val="ka-GE" w:eastAsia="ru-RU"/>
        </w:rPr>
        <w:t>(</w:t>
      </w:r>
      <w:r w:rsidR="0043597C">
        <w:rPr>
          <w:rFonts w:eastAsia="Times New Roman" w:cs="Sylfaen"/>
          <w:color w:val="000000"/>
          <w:szCs w:val="18"/>
          <w:lang w:val="ka-GE" w:eastAsia="ru-RU"/>
        </w:rPr>
        <w:t xml:space="preserve">ქალაქ ქუთაისის მუნიციპალიტეტის </w:t>
      </w:r>
      <w:r w:rsidRPr="00A31ED6">
        <w:rPr>
          <w:rFonts w:eastAsia="Times New Roman" w:cs="Sylfaen"/>
          <w:color w:val="000000"/>
          <w:szCs w:val="18"/>
          <w:lang w:val="ru-RU" w:eastAsia="ru-RU"/>
        </w:rPr>
        <w:t>საკრებულოს</w:t>
      </w:r>
      <w:r w:rsidRPr="00A31ED6">
        <w:rPr>
          <w:rFonts w:eastAsia="Times New Roman" w:cs="Sylfaen"/>
          <w:color w:val="000000"/>
          <w:szCs w:val="18"/>
          <w:lang w:val="ka-GE" w:eastAsia="ru-RU"/>
        </w:rPr>
        <w:t xml:space="preserve"> </w:t>
      </w:r>
      <w:r w:rsidRPr="00A31ED6">
        <w:rPr>
          <w:rFonts w:eastAsia="Times New Roman" w:cs="Sylfaen"/>
          <w:szCs w:val="18"/>
          <w:lang w:val="ka-GE" w:eastAsia="ru-RU"/>
        </w:rPr>
        <w:t xml:space="preserve">ეკონომიკის, ქონების მართვისა და საქალაქო მეურნეობის </w:t>
      </w:r>
      <w:r w:rsidRPr="00A31ED6">
        <w:rPr>
          <w:rFonts w:eastAsia="Times New Roman" w:cs="Sylfaen"/>
          <w:color w:val="000000"/>
          <w:szCs w:val="18"/>
          <w:lang w:val="ru-RU" w:eastAsia="ru-RU"/>
        </w:rPr>
        <w:t>კომისი</w:t>
      </w:r>
      <w:r w:rsidRPr="00A31ED6">
        <w:rPr>
          <w:rFonts w:eastAsia="Times New Roman" w:cs="Sylfaen"/>
          <w:color w:val="000000"/>
          <w:szCs w:val="18"/>
          <w:lang w:val="ka-GE" w:eastAsia="ru-RU"/>
        </w:rPr>
        <w:t>ი</w:t>
      </w:r>
      <w:r w:rsidRPr="00A31ED6">
        <w:rPr>
          <w:rFonts w:eastAsia="Times New Roman" w:cs="Sylfaen"/>
          <w:color w:val="000000"/>
          <w:szCs w:val="18"/>
          <w:lang w:val="ru-RU" w:eastAsia="ru-RU"/>
        </w:rPr>
        <w:t>ს</w:t>
      </w:r>
      <w:r w:rsidRPr="00A31ED6">
        <w:rPr>
          <w:rFonts w:eastAsia="Times New Roman" w:cs="Sylfaen"/>
          <w:color w:val="000000"/>
          <w:szCs w:val="18"/>
          <w:lang w:val="ka-GE" w:eastAsia="ru-RU"/>
        </w:rPr>
        <w:t xml:space="preserve"> ანგარიში </w:t>
      </w:r>
      <w:r w:rsidR="000B3A7F" w:rsidRPr="00A31ED6">
        <w:rPr>
          <w:rFonts w:eastAsia="Times New Roman" w:cs="Sylfaen"/>
          <w:color w:val="000000"/>
          <w:szCs w:val="18"/>
          <w:lang w:val="ka-GE" w:eastAsia="ru-RU"/>
        </w:rPr>
        <w:t>2019 წლის ოქტომბრიდან 2020 წლის აგვისტოს ჩათვლით</w:t>
      </w:r>
      <w:r w:rsidR="000B3A7F">
        <w:rPr>
          <w:rFonts w:eastAsia="Times New Roman" w:cs="Sylfaen"/>
          <w:color w:val="000000"/>
          <w:szCs w:val="18"/>
          <w:lang w:val="ka-GE" w:eastAsia="ru-RU"/>
        </w:rPr>
        <w:t xml:space="preserve"> </w:t>
      </w:r>
      <w:r w:rsidRPr="00A31ED6">
        <w:rPr>
          <w:rFonts w:eastAsia="Times New Roman" w:cs="Sylfaen"/>
          <w:color w:val="000000"/>
          <w:szCs w:val="18"/>
          <w:lang w:val="ru-RU" w:eastAsia="ru-RU"/>
        </w:rPr>
        <w:t>გაწეული</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მუშაობის</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თაობაზე</w:t>
      </w:r>
      <w:r w:rsidRPr="00A31ED6">
        <w:rPr>
          <w:rFonts w:eastAsia="Times New Roman" w:cs="Sylfaen"/>
          <w:color w:val="000000"/>
          <w:szCs w:val="18"/>
          <w:lang w:val="ka-GE" w:eastAsia="ru-RU"/>
        </w:rPr>
        <w:t xml:space="preserve"> </w:t>
      </w:r>
      <w:r w:rsidRPr="00A31ED6">
        <w:rPr>
          <w:rFonts w:eastAsia="Times New Roman" w:cs="Sylfaen"/>
          <w:color w:val="000000"/>
          <w:szCs w:val="18"/>
          <w:lang w:val="ru-RU" w:eastAsia="ru-RU"/>
        </w:rPr>
        <w:t>წინამდებარე განკარგულებას თან ერთვის</w:t>
      </w:r>
      <w:r w:rsidRPr="00A31ED6">
        <w:rPr>
          <w:rFonts w:eastAsia="Times New Roman" w:cs="Sylfaen"/>
          <w:color w:val="000000"/>
          <w:szCs w:val="18"/>
          <w:lang w:val="ka-GE" w:eastAsia="ru-RU"/>
        </w:rPr>
        <w:t>)</w:t>
      </w:r>
    </w:p>
    <w:p w:rsidR="00A31ED6" w:rsidRPr="00A31ED6" w:rsidRDefault="00A31ED6" w:rsidP="00A31ED6">
      <w:pPr>
        <w:autoSpaceDE w:val="0"/>
        <w:autoSpaceDN w:val="0"/>
        <w:adjustRightInd w:val="0"/>
        <w:ind w:firstLine="0"/>
        <w:jc w:val="right"/>
        <w:rPr>
          <w:rFonts w:eastAsia="Times New Roman" w:cs="Sylfaen"/>
          <w:color w:val="000000"/>
          <w:szCs w:val="18"/>
          <w:lang w:val="ka-GE" w:eastAsia="ru-RU"/>
        </w:rPr>
      </w:pPr>
    </w:p>
    <w:p w:rsidR="00A31ED6" w:rsidRPr="00A31ED6" w:rsidRDefault="00A31ED6" w:rsidP="00A31ED6">
      <w:pPr>
        <w:autoSpaceDE w:val="0"/>
        <w:autoSpaceDN w:val="0"/>
        <w:adjustRightInd w:val="0"/>
        <w:ind w:firstLine="708"/>
        <w:rPr>
          <w:rFonts w:eastAsia="Times New Roman" w:cs="Sylfaen"/>
          <w:color w:val="333333"/>
          <w:szCs w:val="18"/>
          <w:lang w:val="ru-RU" w:eastAsia="ru-RU"/>
        </w:rPr>
      </w:pPr>
      <w:r w:rsidRPr="00A31ED6">
        <w:rPr>
          <w:rFonts w:eastAsia="Times New Roman" w:cs="Sylfaen"/>
          <w:b/>
          <w:bCs/>
          <w:color w:val="000000"/>
          <w:szCs w:val="18"/>
          <w:lang w:val="ru-RU" w:eastAsia="ru-RU"/>
        </w:rPr>
        <w:t>მუხლი</w:t>
      </w:r>
      <w:r w:rsidRPr="00A31ED6">
        <w:rPr>
          <w:rFonts w:eastAsia="Times New Roman" w:cs="Sylfaen,Bold"/>
          <w:b/>
          <w:bCs/>
          <w:color w:val="000000"/>
          <w:szCs w:val="18"/>
          <w:lang w:val="ru-RU" w:eastAsia="ru-RU"/>
        </w:rPr>
        <w:t xml:space="preserve"> 2. </w:t>
      </w:r>
      <w:r w:rsidRPr="00A31ED6">
        <w:rPr>
          <w:rFonts w:eastAsia="Times New Roman" w:cs="Sylfaen"/>
          <w:color w:val="333333"/>
          <w:szCs w:val="18"/>
          <w:lang w:val="ru-RU" w:eastAsia="ru-RU"/>
        </w:rPr>
        <w:t>განკარგულება შეიძლება გასაჩივრდეს, კანონით დადგენილი წესით, ქუთაისის</w:t>
      </w:r>
      <w:r w:rsidRPr="00A31ED6">
        <w:rPr>
          <w:rFonts w:eastAsia="Times New Roman" w:cs="Sylfaen"/>
          <w:color w:val="333333"/>
          <w:szCs w:val="18"/>
          <w:lang w:val="ka-GE" w:eastAsia="ru-RU"/>
        </w:rPr>
        <w:t xml:space="preserve"> </w:t>
      </w:r>
      <w:r w:rsidRPr="00A31ED6">
        <w:rPr>
          <w:rFonts w:eastAsia="Times New Roman" w:cs="Sylfaen"/>
          <w:color w:val="333333"/>
          <w:szCs w:val="18"/>
          <w:lang w:val="ru-RU" w:eastAsia="ru-RU"/>
        </w:rPr>
        <w:t xml:space="preserve">საქალაქო სასამართლოში </w:t>
      </w:r>
      <w:r w:rsidRPr="00A31ED6">
        <w:rPr>
          <w:rFonts w:eastAsia="Times New Roman" w:cs="Sylfaen"/>
          <w:color w:val="333333"/>
          <w:szCs w:val="18"/>
          <w:lang w:val="ka-GE" w:eastAsia="ru-RU"/>
        </w:rPr>
        <w:t>(</w:t>
      </w:r>
      <w:r w:rsidRPr="00A31ED6">
        <w:rPr>
          <w:rFonts w:eastAsia="Times New Roman" w:cs="Sylfaen"/>
          <w:color w:val="333333"/>
          <w:szCs w:val="18"/>
          <w:lang w:val="ru-RU" w:eastAsia="ru-RU"/>
        </w:rPr>
        <w:t>ვ.კუპრაძის ქუჩა №11</w:t>
      </w:r>
      <w:r w:rsidRPr="00A31ED6">
        <w:rPr>
          <w:rFonts w:eastAsia="Times New Roman" w:cs="Sylfaen"/>
          <w:color w:val="333333"/>
          <w:szCs w:val="18"/>
          <w:lang w:val="ka-GE" w:eastAsia="ru-RU"/>
        </w:rPr>
        <w:t>)</w:t>
      </w:r>
      <w:r w:rsidRPr="00A31ED6">
        <w:rPr>
          <w:rFonts w:eastAsia="Times New Roman" w:cs="Sylfaen"/>
          <w:color w:val="333333"/>
          <w:szCs w:val="18"/>
          <w:lang w:val="ru-RU" w:eastAsia="ru-RU"/>
        </w:rPr>
        <w:t>, მისი გაცნობიდან ერთი თვის ვადაში.</w:t>
      </w:r>
    </w:p>
    <w:p w:rsidR="00A31ED6" w:rsidRPr="00A31ED6" w:rsidRDefault="00A31ED6" w:rsidP="00A31ED6">
      <w:pPr>
        <w:spacing w:after="200"/>
        <w:ind w:firstLine="708"/>
        <w:jc w:val="left"/>
        <w:rPr>
          <w:rFonts w:eastAsia="Times New Roman" w:cs="Sylfaen"/>
          <w:color w:val="333333"/>
          <w:szCs w:val="18"/>
          <w:lang w:val="ka-GE" w:eastAsia="ru-RU"/>
        </w:rPr>
      </w:pPr>
      <w:r w:rsidRPr="00A31ED6">
        <w:rPr>
          <w:rFonts w:eastAsia="Times New Roman" w:cs="Sylfaen"/>
          <w:b/>
          <w:bCs/>
          <w:color w:val="333333"/>
          <w:szCs w:val="18"/>
          <w:lang w:val="ru-RU" w:eastAsia="ru-RU"/>
        </w:rPr>
        <w:t>მუხლი</w:t>
      </w:r>
      <w:r w:rsidRPr="00A31ED6">
        <w:rPr>
          <w:rFonts w:eastAsia="Times New Roman" w:cs="Sylfaen,Bold"/>
          <w:b/>
          <w:bCs/>
          <w:color w:val="333333"/>
          <w:szCs w:val="18"/>
          <w:lang w:val="ru-RU" w:eastAsia="ru-RU"/>
        </w:rPr>
        <w:t xml:space="preserve"> 3. </w:t>
      </w:r>
      <w:r w:rsidRPr="00A31ED6">
        <w:rPr>
          <w:rFonts w:eastAsia="Times New Roman" w:cs="Sylfaen"/>
          <w:color w:val="333333"/>
          <w:szCs w:val="18"/>
          <w:lang w:val="ru-RU" w:eastAsia="ru-RU"/>
        </w:rPr>
        <w:t>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p w:rsidR="000B3A7F" w:rsidRDefault="000B3A7F" w:rsidP="000B3A7F">
      <w:pPr>
        <w:spacing w:line="240" w:lineRule="auto"/>
        <w:jc w:val="right"/>
        <w:rPr>
          <w:szCs w:val="18"/>
          <w:lang w:val="ka-GE"/>
        </w:rPr>
      </w:pPr>
    </w:p>
    <w:p w:rsidR="00077B3A" w:rsidRDefault="00077B3A" w:rsidP="00077B3A">
      <w:pPr>
        <w:jc w:val="right"/>
        <w:rPr>
          <w:szCs w:val="18"/>
          <w:lang w:val="ka-GE"/>
        </w:rPr>
        <w:sectPr w:rsidR="00077B3A" w:rsidSect="00077B3A">
          <w:headerReference w:type="default" r:id="rId8"/>
          <w:pgSz w:w="12240" w:h="15840"/>
          <w:pgMar w:top="284" w:right="850" w:bottom="284" w:left="1701" w:header="720" w:footer="720" w:gutter="0"/>
          <w:cols w:space="720"/>
          <w:titlePg/>
          <w:docGrid w:linePitch="360"/>
        </w:sectPr>
      </w:pPr>
    </w:p>
    <w:p w:rsidR="00077B3A" w:rsidRDefault="00077B3A" w:rsidP="00077B3A">
      <w:pPr>
        <w:jc w:val="right"/>
        <w:rPr>
          <w:szCs w:val="18"/>
          <w:lang w:val="ka-GE"/>
        </w:rPr>
      </w:pPr>
    </w:p>
    <w:p w:rsidR="00077B3A" w:rsidRDefault="00077B3A" w:rsidP="00077B3A">
      <w:pPr>
        <w:jc w:val="right"/>
        <w:rPr>
          <w:szCs w:val="18"/>
          <w:lang w:val="ka-GE"/>
        </w:rPr>
      </w:pPr>
      <w:r>
        <w:rPr>
          <w:szCs w:val="18"/>
          <w:lang w:val="ka-GE"/>
        </w:rPr>
        <w:t>ქალაქ ქუთაისის მუნიციპალიტეტის</w:t>
      </w:r>
    </w:p>
    <w:p w:rsidR="005F3109" w:rsidRDefault="00077B3A" w:rsidP="00077B3A">
      <w:pPr>
        <w:jc w:val="right"/>
        <w:rPr>
          <w:szCs w:val="18"/>
          <w:lang w:val="ka-GE"/>
        </w:rPr>
      </w:pPr>
      <w:r>
        <w:rPr>
          <w:szCs w:val="18"/>
          <w:lang w:val="ka-GE"/>
        </w:rPr>
        <w:t>საკრებულოს 2020 წლის 30 სექტემბრის</w:t>
      </w:r>
    </w:p>
    <w:p w:rsidR="00077B3A" w:rsidRDefault="00077B3A" w:rsidP="00077B3A">
      <w:pPr>
        <w:jc w:val="right"/>
        <w:rPr>
          <w:szCs w:val="18"/>
          <w:lang w:val="ka-GE"/>
        </w:rPr>
      </w:pPr>
      <w:r>
        <w:rPr>
          <w:szCs w:val="18"/>
          <w:lang w:val="ka-GE"/>
        </w:rPr>
        <w:t>№</w:t>
      </w:r>
      <w:r w:rsidR="005F3109">
        <w:rPr>
          <w:szCs w:val="18"/>
          <w:lang w:val="ka-GE"/>
        </w:rPr>
        <w:t xml:space="preserve"> 309 </w:t>
      </w:r>
      <w:r>
        <w:rPr>
          <w:szCs w:val="18"/>
          <w:lang w:val="ka-GE"/>
        </w:rPr>
        <w:t>განკარგულების დანართი</w:t>
      </w:r>
    </w:p>
    <w:p w:rsidR="00077B3A" w:rsidRDefault="00077B3A" w:rsidP="00077B3A">
      <w:pPr>
        <w:jc w:val="right"/>
        <w:rPr>
          <w:szCs w:val="18"/>
          <w:lang w:val="ka-GE"/>
        </w:rPr>
      </w:pPr>
    </w:p>
    <w:p w:rsidR="00531BB6" w:rsidRDefault="00B7005D" w:rsidP="00B7005D">
      <w:pPr>
        <w:autoSpaceDE w:val="0"/>
        <w:autoSpaceDN w:val="0"/>
        <w:adjustRightInd w:val="0"/>
        <w:ind w:firstLine="708"/>
        <w:jc w:val="center"/>
        <w:rPr>
          <w:rFonts w:eastAsia="Times New Roman" w:cs="Sylfaen"/>
          <w:color w:val="000000"/>
          <w:szCs w:val="18"/>
          <w:lang w:val="ka-GE" w:eastAsia="ru-RU"/>
        </w:rPr>
      </w:pPr>
      <w:r w:rsidRPr="00B7005D">
        <w:rPr>
          <w:rFonts w:eastAsia="Times New Roman" w:cs="Sylfaen"/>
          <w:color w:val="000000"/>
          <w:szCs w:val="18"/>
          <w:lang w:val="ru-RU" w:eastAsia="ru-RU"/>
        </w:rPr>
        <w:t>ქალაქ ქუთაისის მუნიციპალიტეტის საკრებულოს</w:t>
      </w:r>
      <w:r w:rsidR="00531BB6">
        <w:rPr>
          <w:rFonts w:eastAsia="Times New Roman" w:cs="Sylfaen"/>
          <w:color w:val="000000"/>
          <w:szCs w:val="18"/>
          <w:lang w:val="ka-GE" w:eastAsia="ru-RU"/>
        </w:rPr>
        <w:t xml:space="preserve"> ეკონომიკის,</w:t>
      </w:r>
    </w:p>
    <w:p w:rsidR="00531BB6" w:rsidRDefault="00B7005D" w:rsidP="00B7005D">
      <w:pPr>
        <w:autoSpaceDE w:val="0"/>
        <w:autoSpaceDN w:val="0"/>
        <w:adjustRightInd w:val="0"/>
        <w:ind w:firstLine="708"/>
        <w:jc w:val="center"/>
        <w:rPr>
          <w:rFonts w:eastAsia="Times New Roman" w:cs="Sylfaen"/>
          <w:color w:val="000000"/>
          <w:szCs w:val="18"/>
          <w:lang w:val="ru-RU" w:eastAsia="ru-RU"/>
        </w:rPr>
      </w:pPr>
      <w:r w:rsidRPr="00B7005D">
        <w:rPr>
          <w:rFonts w:eastAsia="Times New Roman" w:cs="Sylfaen"/>
          <w:color w:val="000000"/>
          <w:szCs w:val="18"/>
          <w:lang w:val="ka-GE" w:eastAsia="ru-RU"/>
        </w:rPr>
        <w:t xml:space="preserve">ქონების მართვისა და საქალაქო მეურნეობის </w:t>
      </w:r>
      <w:r w:rsidRPr="00B7005D">
        <w:rPr>
          <w:rFonts w:eastAsia="Times New Roman" w:cs="Sylfaen"/>
          <w:color w:val="000000"/>
          <w:szCs w:val="18"/>
          <w:lang w:val="ru-RU" w:eastAsia="ru-RU"/>
        </w:rPr>
        <w:t xml:space="preserve">კომისიის </w:t>
      </w:r>
      <w:r w:rsidRPr="00B7005D">
        <w:rPr>
          <w:rFonts w:eastAsia="Times New Roman" w:cs="Sylfaen"/>
          <w:color w:val="000000"/>
          <w:szCs w:val="18"/>
          <w:lang w:val="ka-GE" w:eastAsia="ru-RU"/>
        </w:rPr>
        <w:t>ანგარიში</w:t>
      </w:r>
    </w:p>
    <w:p w:rsidR="00531BB6" w:rsidRDefault="00B7005D" w:rsidP="00B7005D">
      <w:pPr>
        <w:autoSpaceDE w:val="0"/>
        <w:autoSpaceDN w:val="0"/>
        <w:adjustRightInd w:val="0"/>
        <w:ind w:firstLine="708"/>
        <w:jc w:val="center"/>
        <w:rPr>
          <w:rFonts w:eastAsia="Times New Roman" w:cs="Sylfaen"/>
          <w:color w:val="000000"/>
          <w:szCs w:val="18"/>
          <w:lang w:val="ka-GE" w:eastAsia="ru-RU"/>
        </w:rPr>
      </w:pPr>
      <w:r w:rsidRPr="00B7005D">
        <w:rPr>
          <w:rFonts w:eastAsia="Times New Roman" w:cs="Sylfaen"/>
          <w:color w:val="000000"/>
          <w:szCs w:val="18"/>
          <w:lang w:val="ka-GE" w:eastAsia="ru-RU"/>
        </w:rPr>
        <w:t>2019 წლის ოქტომბრიდან 2020 წლის აგვისტოს ჩათვლით</w:t>
      </w:r>
    </w:p>
    <w:p w:rsidR="00B7005D" w:rsidRPr="00B7005D" w:rsidRDefault="00B7005D" w:rsidP="00B7005D">
      <w:pPr>
        <w:autoSpaceDE w:val="0"/>
        <w:autoSpaceDN w:val="0"/>
        <w:adjustRightInd w:val="0"/>
        <w:ind w:firstLine="708"/>
        <w:jc w:val="center"/>
        <w:rPr>
          <w:rFonts w:eastAsia="Times New Roman" w:cs="Sylfaen"/>
          <w:szCs w:val="18"/>
          <w:lang w:val="ru-RU" w:eastAsia="ru-RU"/>
        </w:rPr>
      </w:pPr>
      <w:r w:rsidRPr="00B7005D">
        <w:rPr>
          <w:rFonts w:eastAsia="Times New Roman" w:cs="Sylfaen"/>
          <w:color w:val="000000"/>
          <w:szCs w:val="18"/>
          <w:lang w:val="ru-RU" w:eastAsia="ru-RU"/>
        </w:rPr>
        <w:t>გაწეული მუშაობის</w:t>
      </w:r>
      <w:r w:rsidRPr="00B7005D">
        <w:rPr>
          <w:rFonts w:eastAsia="Times New Roman" w:cs="Sylfaen"/>
          <w:color w:val="000000"/>
          <w:szCs w:val="18"/>
          <w:lang w:val="ka-GE" w:eastAsia="ru-RU"/>
        </w:rPr>
        <w:t xml:space="preserve"> შესახებ</w:t>
      </w:r>
    </w:p>
    <w:p w:rsidR="00B7005D" w:rsidRPr="00B7005D" w:rsidRDefault="00B7005D" w:rsidP="00B7005D">
      <w:pPr>
        <w:autoSpaceDE w:val="0"/>
        <w:autoSpaceDN w:val="0"/>
        <w:adjustRightInd w:val="0"/>
        <w:ind w:firstLine="708"/>
        <w:rPr>
          <w:rFonts w:eastAsia="Times New Roman" w:cs="Sylfaen"/>
          <w:szCs w:val="18"/>
          <w:lang w:eastAsia="ru-RU"/>
        </w:rPr>
      </w:pPr>
    </w:p>
    <w:p w:rsidR="00B7005D" w:rsidRPr="00B7005D" w:rsidRDefault="00B7005D" w:rsidP="00DE38F7">
      <w:pPr>
        <w:autoSpaceDE w:val="0"/>
        <w:autoSpaceDN w:val="0"/>
        <w:adjustRightInd w:val="0"/>
        <w:ind w:firstLine="708"/>
        <w:rPr>
          <w:rFonts w:eastAsia="Times New Roman" w:cs="Sylfaen"/>
          <w:szCs w:val="18"/>
          <w:lang w:val="ka-GE" w:eastAsia="ru-RU"/>
        </w:rPr>
      </w:pPr>
      <w:r w:rsidRPr="00B7005D">
        <w:rPr>
          <w:rFonts w:eastAsia="Times New Roman" w:cs="Sylfaen"/>
          <w:szCs w:val="18"/>
          <w:lang w:val="ru-RU" w:eastAsia="ru-RU"/>
        </w:rPr>
        <w:t xml:space="preserve">ქალაქ ქუთაისის მუნიციპალიტეტის საკრებულოს </w:t>
      </w:r>
      <w:r w:rsidRPr="00B7005D">
        <w:rPr>
          <w:rFonts w:eastAsia="Times New Roman" w:cs="Sylfaen"/>
          <w:szCs w:val="18"/>
          <w:lang w:val="ka-GE" w:eastAsia="ru-RU"/>
        </w:rPr>
        <w:t xml:space="preserve">ეკონომიკის, ქონების მართვისა და საქალაქო მეურნეობის </w:t>
      </w:r>
      <w:r w:rsidRPr="00B7005D">
        <w:rPr>
          <w:rFonts w:eastAsia="Times New Roman" w:cs="Sylfaen"/>
          <w:szCs w:val="18"/>
          <w:lang w:val="ru-RU" w:eastAsia="ru-RU"/>
        </w:rPr>
        <w:t>კომისი</w:t>
      </w:r>
      <w:r w:rsidRPr="00B7005D">
        <w:rPr>
          <w:rFonts w:eastAsia="Times New Roman" w:cs="Sylfaen"/>
          <w:szCs w:val="18"/>
          <w:lang w:val="ka-GE" w:eastAsia="ru-RU"/>
        </w:rPr>
        <w:t xml:space="preserve">ა </w:t>
      </w:r>
      <w:r w:rsidRPr="00B7005D">
        <w:rPr>
          <w:rFonts w:eastAsia="Times New Roman" w:cs="Sylfaen"/>
          <w:szCs w:val="18"/>
          <w:lang w:val="ru-RU" w:eastAsia="ru-RU"/>
        </w:rPr>
        <w:t xml:space="preserve">თავის საქმიანობას ახორციელებს საქართველოს ორგანული კანონის „ადგილობრივი თვითმმართველობის კოდექსი“, </w:t>
      </w:r>
      <w:r w:rsidRPr="00B7005D">
        <w:rPr>
          <w:rFonts w:eastAsia="Times New Roman" w:cs="Sylfaen"/>
          <w:szCs w:val="18"/>
          <w:lang w:eastAsia="ru-RU"/>
        </w:rPr>
        <w:t xml:space="preserve">ქალაქ ქუთაისის მუნიციპალიტეტის </w:t>
      </w:r>
      <w:r w:rsidRPr="00B7005D">
        <w:rPr>
          <w:rFonts w:eastAsia="Times New Roman" w:cs="Sylfaen"/>
          <w:szCs w:val="18"/>
          <w:lang w:val="ru-RU" w:eastAsia="ru-RU"/>
        </w:rPr>
        <w:t xml:space="preserve">საკრებულოს რეგლამენტის, ქალაქ ქუთაისის მუნიციპალიტეტის საკრებულოს </w:t>
      </w:r>
      <w:r w:rsidRPr="00B7005D">
        <w:rPr>
          <w:rFonts w:eastAsia="Times New Roman" w:cs="Sylfaen"/>
          <w:szCs w:val="18"/>
          <w:lang w:val="ka-GE" w:eastAsia="ru-RU"/>
        </w:rPr>
        <w:t xml:space="preserve">ეკონომიკის, ქონების მართვისა და საქალაქო მეურნეობის </w:t>
      </w:r>
      <w:r w:rsidRPr="00B7005D">
        <w:rPr>
          <w:rFonts w:eastAsia="Times New Roman" w:cs="Sylfaen"/>
          <w:szCs w:val="18"/>
          <w:lang w:val="ru-RU" w:eastAsia="ru-RU"/>
        </w:rPr>
        <w:t>კომისიის  დებულების</w:t>
      </w:r>
      <w:r w:rsidRPr="00B7005D">
        <w:rPr>
          <w:rFonts w:eastAsia="Times New Roman" w:cs="Sylfaen"/>
          <w:szCs w:val="18"/>
          <w:lang w:val="ka-GE" w:eastAsia="ru-RU"/>
        </w:rPr>
        <w:t>ა</w:t>
      </w:r>
      <w:r w:rsidRPr="00B7005D">
        <w:rPr>
          <w:rFonts w:eastAsia="Times New Roman" w:cs="Sylfaen"/>
          <w:szCs w:val="18"/>
          <w:lang w:val="ru-RU" w:eastAsia="ru-RU"/>
        </w:rPr>
        <w:t xml:space="preserve"> და სხვა ნორმატიული აქტების შესაბამისად.</w:t>
      </w:r>
      <w:r w:rsidRPr="00B7005D">
        <w:rPr>
          <w:rFonts w:eastAsia="Times New Roman" w:cs="Sylfaen"/>
          <w:szCs w:val="18"/>
          <w:lang w:val="ka-GE" w:eastAsia="ru-RU"/>
        </w:rPr>
        <w:t xml:space="preserve"> </w:t>
      </w:r>
    </w:p>
    <w:p w:rsidR="00B7005D" w:rsidRPr="00B7005D" w:rsidRDefault="00B7005D" w:rsidP="00DE38F7">
      <w:pPr>
        <w:autoSpaceDE w:val="0"/>
        <w:autoSpaceDN w:val="0"/>
        <w:adjustRightInd w:val="0"/>
        <w:ind w:firstLine="708"/>
        <w:rPr>
          <w:rFonts w:eastAsia="Times New Roman" w:cs="Sylfaen"/>
          <w:szCs w:val="18"/>
          <w:lang w:val="ka-GE" w:eastAsia="ru-RU"/>
        </w:rPr>
      </w:pPr>
      <w:r w:rsidRPr="00B7005D">
        <w:rPr>
          <w:rFonts w:eastAsia="Times New Roman" w:cs="Sylfaen"/>
          <w:szCs w:val="18"/>
          <w:lang w:val="ka-GE" w:eastAsia="ru-RU"/>
        </w:rPr>
        <w:t>კომისია შედგება თექვსმეტი წევრისაგან.</w:t>
      </w:r>
    </w:p>
    <w:p w:rsidR="00B7005D" w:rsidRPr="00B7005D" w:rsidRDefault="00B7005D" w:rsidP="00DE38F7">
      <w:pPr>
        <w:autoSpaceDE w:val="0"/>
        <w:autoSpaceDN w:val="0"/>
        <w:adjustRightInd w:val="0"/>
        <w:ind w:firstLine="708"/>
        <w:rPr>
          <w:rFonts w:eastAsia="Sylfaen_PDF_Subset" w:cs="Sylfaen"/>
          <w:szCs w:val="18"/>
          <w:lang w:val="ka-GE" w:eastAsia="ru-RU"/>
        </w:rPr>
      </w:pPr>
      <w:r w:rsidRPr="00B7005D">
        <w:rPr>
          <w:rFonts w:eastAsia="Sylfaen_PDF_Subset" w:cs="Sylfaen"/>
          <w:szCs w:val="18"/>
          <w:lang w:val="ru-RU" w:eastAsia="ru-RU"/>
        </w:rPr>
        <w:t>კომისია</w:t>
      </w:r>
      <w:r w:rsidRPr="00B7005D">
        <w:rPr>
          <w:rFonts w:eastAsia="Sylfaen_PDF_Subset" w:cs="Sylfaen_PDF_Subset"/>
          <w:szCs w:val="18"/>
          <w:lang w:val="ka-GE" w:eastAsia="ru-RU"/>
        </w:rPr>
        <w:t xml:space="preserve"> თავის საქმიანობაში განსაკუთრებულ ადგილს უთმობს </w:t>
      </w:r>
      <w:r w:rsidRPr="00B7005D">
        <w:rPr>
          <w:rFonts w:eastAsia="Sylfaen_PDF_Subset" w:cs="Sylfaen"/>
          <w:szCs w:val="18"/>
          <w:lang w:val="ru-RU" w:eastAsia="ru-RU"/>
        </w:rPr>
        <w:t>ფულადი</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სახსრების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მობილიზაც</w:t>
      </w:r>
      <w:r w:rsidRPr="00B7005D">
        <w:rPr>
          <w:rFonts w:eastAsia="Sylfaen_PDF_Subset" w:cs="Sylfaen"/>
          <w:szCs w:val="18"/>
          <w:lang w:val="ka-GE" w:eastAsia="ru-RU"/>
        </w:rPr>
        <w:t>იის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ბიუჯეტის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შემოსავლების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მიზნობრივად</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განკარგვ</w:t>
      </w:r>
      <w:r w:rsidRPr="00B7005D">
        <w:rPr>
          <w:rFonts w:eastAsia="Sylfaen_PDF_Subset" w:cs="Sylfaen"/>
          <w:szCs w:val="18"/>
          <w:lang w:val="ka-GE" w:eastAsia="ru-RU"/>
        </w:rPr>
        <w:t>ის</w:t>
      </w:r>
      <w:r w:rsidRPr="00B7005D">
        <w:rPr>
          <w:rFonts w:eastAsia="Sylfaen_PDF_Subset" w:cs="Sylfaen_PDF_Subset"/>
          <w:szCs w:val="18"/>
          <w:lang w:val="ka-GE" w:eastAsia="ru-RU"/>
        </w:rPr>
        <w:t xml:space="preserve">, </w:t>
      </w:r>
      <w:r w:rsidRPr="00B7005D">
        <w:rPr>
          <w:rFonts w:eastAsia="Sylfaen_PDF_Subset" w:cs="Sylfaen"/>
          <w:szCs w:val="18"/>
          <w:lang w:val="ru-RU" w:eastAsia="ru-RU"/>
        </w:rPr>
        <w:t>მუნიციპალიტეტის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ბიუჯეტის</w:t>
      </w:r>
      <w:r w:rsidRPr="00B7005D">
        <w:rPr>
          <w:rFonts w:eastAsia="Sylfaen_PDF_Subset" w:cs="Sylfaen_PDF_Subset"/>
          <w:szCs w:val="18"/>
          <w:lang w:val="ka-GE" w:eastAsia="ru-RU"/>
        </w:rPr>
        <w:t xml:space="preserve"> </w:t>
      </w:r>
      <w:r w:rsidRPr="00B7005D">
        <w:rPr>
          <w:rFonts w:eastAsia="Sylfaen_PDF_Subset" w:cs="Sylfaen"/>
          <w:szCs w:val="18"/>
          <w:lang w:val="ru-RU" w:eastAsia="ru-RU"/>
        </w:rPr>
        <w:t>დამტკიცების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მუნიციპალიტეტის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ქონების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მართვისა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და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განკარგვის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წესების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დადგენის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საქალაქო</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მეურნეობის</w:t>
      </w:r>
      <w:r w:rsidRPr="00B7005D">
        <w:rPr>
          <w:rFonts w:eastAsia="Sylfaen_PDF_Subset" w:cs="Sylfaen_PDF_Subset"/>
          <w:szCs w:val="18"/>
          <w:lang w:val="ka-GE" w:eastAsia="ru-RU"/>
        </w:rPr>
        <w:t xml:space="preserve"> </w:t>
      </w:r>
      <w:r w:rsidRPr="00B7005D">
        <w:rPr>
          <w:rFonts w:eastAsia="Sylfaen_PDF_Subset" w:cs="Sylfaen"/>
          <w:szCs w:val="18"/>
          <w:lang w:val="ru-RU" w:eastAsia="ru-RU"/>
        </w:rPr>
        <w:t>განვითარებისა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და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სხვა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საკითხებთან დაკავშირებით წარმოდგენილ</w:t>
      </w:r>
      <w:r w:rsidR="00AE5F4D">
        <w:rPr>
          <w:rFonts w:eastAsia="Sylfaen_PDF_Subset" w:cs="Sylfaen"/>
          <w:szCs w:val="18"/>
          <w:lang w:val="ka-GE" w:eastAsia="ru-RU"/>
        </w:rPr>
        <w:t>ი</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საკრებულოს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სამართლებრივი</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აქტების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პროექტების განხილვას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თავისი</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კომპეტენციის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ფარგლებში</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შეიმუშავებს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და</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საკრებულოს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წარუდგენს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სამართლებრ</w:t>
      </w:r>
      <w:r w:rsidRPr="00B7005D">
        <w:rPr>
          <w:rFonts w:eastAsia="Sylfaen_PDF_Subset" w:cs="Sylfaen"/>
          <w:szCs w:val="18"/>
          <w:lang w:val="ka-GE" w:eastAsia="ru-RU"/>
        </w:rPr>
        <w:t xml:space="preserve">ივი </w:t>
      </w:r>
      <w:r w:rsidRPr="00B7005D">
        <w:rPr>
          <w:rFonts w:eastAsia="Sylfaen_PDF_Subset" w:cs="Sylfaen"/>
          <w:szCs w:val="18"/>
          <w:lang w:val="ru-RU" w:eastAsia="ru-RU"/>
        </w:rPr>
        <w:t>აქტების</w:t>
      </w:r>
      <w:r w:rsidRPr="00B7005D">
        <w:rPr>
          <w:rFonts w:eastAsia="Sylfaen_PDF_Subset" w:cs="Sylfaen_PDF_Subset"/>
          <w:szCs w:val="18"/>
          <w:lang w:val="ru-RU" w:eastAsia="ru-RU"/>
        </w:rPr>
        <w:t xml:space="preserve"> </w:t>
      </w:r>
      <w:r w:rsidRPr="00B7005D">
        <w:rPr>
          <w:rFonts w:eastAsia="Sylfaen_PDF_Subset" w:cs="Sylfaen"/>
          <w:szCs w:val="18"/>
          <w:lang w:val="ru-RU" w:eastAsia="ru-RU"/>
        </w:rPr>
        <w:t>პროექტებს</w:t>
      </w:r>
      <w:r w:rsidRPr="00B7005D">
        <w:rPr>
          <w:rFonts w:eastAsia="Sylfaen_PDF_Subset" w:cs="Sylfaen"/>
          <w:szCs w:val="18"/>
          <w:lang w:val="ka-GE" w:eastAsia="ru-RU"/>
        </w:rPr>
        <w:t>. საკრებულოს სხდომამდე,  აქტიურად იხილავს მის კომპეტენციას მიკუთვნებულ საკითხებს და შესაბამის დასკვნებს წარუდგენს საკრებულოს ბიუროს სხდომას. კომისია უზრუნველყოფს ამა თუ იმ უძრავი, ან მოძრავი ქონების განკარგვის თაობაზე, ფიზიკური თუ იურიდიული პირისათვის მისი გადაცემის შესახებ პროექტების დამუშავებასა და დასკვნების მომზადებას. სერიოზული ყურადღება ეთმობა ქალაქ ქუთაისის მუნიციპალიტეტის ქონების საპრივატიზაციო და სარგებლობაში გასაცემი ობიექტების ნუსხისა და გეგმის დამტკიცების შესახებ განკარგულებ</w:t>
      </w:r>
      <w:r w:rsidR="00AE5F4D">
        <w:rPr>
          <w:rFonts w:eastAsia="Sylfaen_PDF_Subset" w:cs="Sylfaen"/>
          <w:szCs w:val="18"/>
          <w:lang w:val="ka-GE" w:eastAsia="ru-RU"/>
        </w:rPr>
        <w:t>ებ</w:t>
      </w:r>
      <w:r w:rsidRPr="00B7005D">
        <w:rPr>
          <w:rFonts w:eastAsia="Sylfaen_PDF_Subset" w:cs="Sylfaen"/>
          <w:szCs w:val="18"/>
          <w:lang w:val="ka-GE" w:eastAsia="ru-RU"/>
        </w:rPr>
        <w:t>ის პროექტ</w:t>
      </w:r>
      <w:r w:rsidR="00AE5F4D">
        <w:rPr>
          <w:rFonts w:eastAsia="Sylfaen_PDF_Subset" w:cs="Sylfaen"/>
          <w:szCs w:val="18"/>
          <w:lang w:val="ka-GE" w:eastAsia="ru-RU"/>
        </w:rPr>
        <w:t>ებ</w:t>
      </w:r>
      <w:r w:rsidRPr="00B7005D">
        <w:rPr>
          <w:rFonts w:eastAsia="Sylfaen_PDF_Subset" w:cs="Sylfaen"/>
          <w:szCs w:val="18"/>
          <w:lang w:val="ka-GE" w:eastAsia="ru-RU"/>
        </w:rPr>
        <w:t xml:space="preserve">ის განხილვას. </w:t>
      </w:r>
    </w:p>
    <w:p w:rsidR="00B7005D" w:rsidRPr="00B7005D" w:rsidRDefault="00AE5F4D" w:rsidP="00DE38F7">
      <w:pPr>
        <w:ind w:firstLine="708"/>
        <w:rPr>
          <w:rFonts w:eastAsia="Times New Roman" w:cs="Times New Roman"/>
          <w:szCs w:val="18"/>
          <w:lang w:val="ka-GE" w:eastAsia="ru-RU"/>
        </w:rPr>
      </w:pPr>
      <w:r>
        <w:rPr>
          <w:rFonts w:eastAsia="Times New Roman" w:cs="Times New Roman"/>
          <w:szCs w:val="18"/>
          <w:lang w:val="ka-GE" w:eastAsia="ru-RU"/>
        </w:rPr>
        <w:t>კომისია აქტიურად მონაწილეობდა ქალაქის ბიუჯეტის ფორმირებასა და</w:t>
      </w:r>
      <w:r w:rsidR="00B7005D" w:rsidRPr="00B7005D">
        <w:rPr>
          <w:rFonts w:eastAsia="Times New Roman" w:cs="Times New Roman"/>
          <w:szCs w:val="18"/>
          <w:lang w:val="ka-GE" w:eastAsia="ru-RU"/>
        </w:rPr>
        <w:t xml:space="preserve"> ქალაქ ქუთაისის მუნიციპალიტეტის 2020 წლის ბიუჯეტის პროექტ</w:t>
      </w:r>
      <w:r w:rsidR="00DE38F7">
        <w:rPr>
          <w:rFonts w:eastAsia="Times New Roman" w:cs="Times New Roman"/>
          <w:szCs w:val="18"/>
          <w:lang w:val="ka-GE" w:eastAsia="ru-RU"/>
        </w:rPr>
        <w:t>ში ცვლილებების შეტანის პროცესში.</w:t>
      </w:r>
      <w:r w:rsidR="00B7005D" w:rsidRPr="00B7005D">
        <w:rPr>
          <w:rFonts w:eastAsia="Times New Roman" w:cs="Times New Roman"/>
          <w:szCs w:val="18"/>
          <w:lang w:val="ka-GE" w:eastAsia="ru-RU"/>
        </w:rPr>
        <w:t xml:space="preserve"> კომისიის ინიციატივით მოხდა თანხების გაზრდა ამა თუ იმ პროგრამებთან დაკავშირებით.</w:t>
      </w:r>
    </w:p>
    <w:p w:rsidR="00B7005D" w:rsidRPr="00B7005D" w:rsidRDefault="00B7005D" w:rsidP="00DE38F7">
      <w:pPr>
        <w:ind w:firstLine="708"/>
        <w:rPr>
          <w:rFonts w:eastAsia="Times New Roman" w:cs="Times New Roman"/>
          <w:szCs w:val="18"/>
          <w:lang w:val="ka-GE" w:eastAsia="ru-RU"/>
        </w:rPr>
      </w:pPr>
      <w:r w:rsidRPr="00B7005D">
        <w:rPr>
          <w:rFonts w:eastAsia="Times New Roman" w:cs="Times New Roman"/>
          <w:szCs w:val="18"/>
          <w:lang w:val="ka-GE" w:eastAsia="ru-RU"/>
        </w:rPr>
        <w:t>საკრებულოს ეკონომიკის, ქონების მართვისა და საქალაქო მეურნეობის კომისია ასევე</w:t>
      </w:r>
      <w:r w:rsidR="00EC0971">
        <w:rPr>
          <w:rFonts w:eastAsia="Times New Roman" w:cs="Times New Roman"/>
          <w:szCs w:val="18"/>
          <w:lang w:val="ka-GE" w:eastAsia="ru-RU"/>
        </w:rPr>
        <w:t>,</w:t>
      </w:r>
      <w:r w:rsidRPr="00B7005D">
        <w:rPr>
          <w:rFonts w:eastAsia="Times New Roman" w:cs="Times New Roman"/>
          <w:szCs w:val="18"/>
          <w:lang w:val="ka-GE" w:eastAsia="ru-RU"/>
        </w:rPr>
        <w:t xml:space="preserve"> მონაწილეობს ქალაქის ინფრასტრუქტურისა და კეთილმოწყობის საკითხებთან დაკავშირებით საკრებულოში წარმოდგენილი სამართლებრივი აქტების პროექტების განხილვაში, ამზადებს დასკვნებს და შემდგომში მიღების მიზნით გადასცემს შესაბამის ორგანოებს. 2019 წლის ოქტომბრიდან დღემდე, კომისიას ჩატარებული აქვს </w:t>
      </w:r>
      <w:r w:rsidRPr="00B7005D">
        <w:rPr>
          <w:rFonts w:eastAsia="Times New Roman" w:cs="Times New Roman"/>
          <w:szCs w:val="18"/>
          <w:lang w:eastAsia="ru-RU"/>
        </w:rPr>
        <w:t>15</w:t>
      </w:r>
      <w:r w:rsidRPr="00B7005D">
        <w:rPr>
          <w:rFonts w:eastAsia="Times New Roman" w:cs="Times New Roman"/>
          <w:szCs w:val="18"/>
          <w:lang w:val="ka-GE" w:eastAsia="ru-RU"/>
        </w:rPr>
        <w:t xml:space="preserve"> სხდომა, მთლიანობაში განხილულია </w:t>
      </w:r>
      <w:r w:rsidRPr="00B7005D">
        <w:rPr>
          <w:rFonts w:eastAsia="Times New Roman" w:cs="Times New Roman"/>
          <w:szCs w:val="18"/>
          <w:lang w:eastAsia="ru-RU"/>
        </w:rPr>
        <w:t>63</w:t>
      </w:r>
      <w:r w:rsidRPr="00B7005D">
        <w:rPr>
          <w:rFonts w:eastAsia="Times New Roman" w:cs="Times New Roman"/>
          <w:szCs w:val="18"/>
          <w:lang w:val="ka-GE" w:eastAsia="ru-RU"/>
        </w:rPr>
        <w:t xml:space="preserve"> საკითხი, რომლებზეც მიღებულ იქნა შესაბამისი გადაწყვეტილებები, ყველა მათგანთან დაკავშირებით შემუშავებულ იქნა დასკვნები. ჩატარებული ყველა სხდომა იყო საჯარო და ყველა მათგანზე მოწვეული იყო აღმასრულებელი ორგანოს წარმომადგენლები.</w:t>
      </w:r>
    </w:p>
    <w:p w:rsidR="00B7005D" w:rsidRPr="00B7005D" w:rsidRDefault="00B7005D" w:rsidP="00DE38F7">
      <w:pPr>
        <w:ind w:firstLine="708"/>
        <w:rPr>
          <w:rFonts w:eastAsia="Times New Roman" w:cs="Times New Roman"/>
          <w:szCs w:val="18"/>
          <w:lang w:val="ka-GE" w:eastAsia="ru-RU"/>
        </w:rPr>
      </w:pPr>
      <w:r w:rsidRPr="00B7005D">
        <w:rPr>
          <w:rFonts w:eastAsia="Times New Roman" w:cs="Times New Roman"/>
          <w:szCs w:val="18"/>
          <w:lang w:val="ka-GE" w:eastAsia="ru-RU"/>
        </w:rPr>
        <w:t>მუშაობის კოორდინირების მიზნით კომისიამ შეიმუშავა და დაამტკიცა 2020 წლის სამუშაო გეგმა, რომელიც გახდა კომისიის ძირითადი სამუშაო დოკუმენტი. გეგმის მიხედვით, კომისიის სხდომებზე ხდება ანგარიშვალდებული ორგანოებისა და თანამდებობის პირების გაწეული საქმიანობისა თუ სამომავლო პერსპექტივების განხილვა.</w:t>
      </w:r>
    </w:p>
    <w:p w:rsidR="00B7005D" w:rsidRPr="00B7005D" w:rsidRDefault="00B7005D" w:rsidP="00DE38F7">
      <w:pPr>
        <w:ind w:firstLine="0"/>
        <w:rPr>
          <w:rFonts w:eastAsia="Times New Roman" w:cs="Times New Roman"/>
          <w:szCs w:val="18"/>
          <w:lang w:val="ka-GE" w:eastAsia="ru-RU"/>
        </w:rPr>
      </w:pPr>
      <w:r w:rsidRPr="00B7005D">
        <w:rPr>
          <w:rFonts w:eastAsia="Times New Roman" w:cs="Times New Roman"/>
          <w:szCs w:val="18"/>
          <w:lang w:val="ka-GE" w:eastAsia="ru-RU"/>
        </w:rPr>
        <w:tab/>
        <w:t>„მუნიციპალიტეტის ადმინისტრაციულ საზღვრებში მდებარე გეოგრაფიული ობიექტების სახელდების წესის დამტკიცების შესახებ“ საქართველოს მთავრობის 2015 წლის პირველი ივნისის N239 დადგენილების მე-7 მუხლის მე-5 პუნქტის მიხედვით,</w:t>
      </w:r>
      <w:r w:rsidRPr="00B7005D">
        <w:rPr>
          <w:rFonts w:eastAsia="Times New Roman" w:cs="Times New Roman"/>
          <w:szCs w:val="18"/>
          <w:lang w:eastAsia="ru-RU"/>
        </w:rPr>
        <w:t xml:space="preserve">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r w:rsidRPr="00B7005D">
        <w:rPr>
          <w:rFonts w:eastAsia="Times New Roman" w:cs="Times New Roman"/>
          <w:szCs w:val="18"/>
          <w:lang w:val="ka-GE" w:eastAsia="ru-RU"/>
        </w:rPr>
        <w:t>განიხილა</w:t>
      </w:r>
      <w:r w:rsidRPr="00B7005D">
        <w:rPr>
          <w:rFonts w:eastAsia="Times New Roman" w:cs="Times New Roman"/>
          <w:szCs w:val="18"/>
          <w:lang w:eastAsia="ru-RU"/>
        </w:rPr>
        <w:t xml:space="preserve"> ქალაქ ქუთაისის </w:t>
      </w:r>
      <w:r w:rsidRPr="00B7005D">
        <w:rPr>
          <w:rFonts w:eastAsia="Times New Roman" w:cs="Times New Roman"/>
          <w:szCs w:val="18"/>
          <w:lang w:val="ka-GE" w:eastAsia="ru-RU"/>
        </w:rPr>
        <w:t xml:space="preserve">მუნიციპალიტეტის </w:t>
      </w:r>
      <w:proofErr w:type="spellStart"/>
      <w:r w:rsidRPr="00B7005D">
        <w:rPr>
          <w:rFonts w:eastAsia="Times New Roman" w:cs="Times New Roman"/>
          <w:szCs w:val="18"/>
          <w:lang w:eastAsia="ru-RU"/>
        </w:rPr>
        <w:t>მერ</w:t>
      </w:r>
      <w:proofErr w:type="spellEnd"/>
      <w:r w:rsidRPr="00B7005D">
        <w:rPr>
          <w:rFonts w:eastAsia="Times New Roman" w:cs="Times New Roman"/>
          <w:szCs w:val="18"/>
          <w:lang w:val="ka-GE" w:eastAsia="ru-RU"/>
        </w:rPr>
        <w:t>ი</w:t>
      </w:r>
      <w:r w:rsidRPr="00B7005D">
        <w:rPr>
          <w:rFonts w:eastAsia="Times New Roman" w:cs="Times New Roman"/>
          <w:szCs w:val="18"/>
          <w:lang w:eastAsia="ru-RU"/>
        </w:rPr>
        <w:t xml:space="preserve">ს </w:t>
      </w:r>
      <w:r w:rsidRPr="00B7005D">
        <w:rPr>
          <w:rFonts w:eastAsia="Times New Roman" w:cs="Times New Roman"/>
          <w:szCs w:val="18"/>
          <w:lang w:val="ka-GE" w:eastAsia="ru-RU"/>
        </w:rPr>
        <w:t xml:space="preserve">მიერ ინიცირებული განკარგულებების </w:t>
      </w:r>
      <w:r w:rsidRPr="00B7005D">
        <w:rPr>
          <w:rFonts w:eastAsia="Times New Roman" w:cs="Times New Roman"/>
          <w:szCs w:val="18"/>
          <w:lang w:val="ka-GE" w:eastAsia="ru-RU"/>
        </w:rPr>
        <w:lastRenderedPageBreak/>
        <w:t xml:space="preserve">პროექტები: „ქალაქ ქუთაისში, გიორგი ბრწყინვალეს ქუჩის მე-6 შესახვევისათვის მალხაზ კუხიანიძის სახელის მინიჭების შესახებ“, „ქალაქ ქუთაისში, ოთარ ჩხობაძის სახელობის ქუჩის მიმდებარე უსახელო ქუჩისათვის გიორგი ცაბაძის სახელის მინიჭების შესახებ“, „ქალაქ ქუთაისში, უსახელო ქუჩისათვის გურამ გაბესკირიას სახელის მინიჭების შესახებ“ და მთავრობის ზემოხსენებული დადგენილების საფუძველზე დადგენილი პროცედურების ჩატარების შემდეგ, შეიმუშავა დადებითი დასკვნები აღნიშნულ საკითხებთან დაკავშირებით. </w:t>
      </w:r>
    </w:p>
    <w:p w:rsidR="00B7005D" w:rsidRPr="00B7005D" w:rsidRDefault="00B7005D" w:rsidP="00DE38F7">
      <w:pPr>
        <w:ind w:firstLine="708"/>
        <w:rPr>
          <w:rFonts w:eastAsia="Times New Roman" w:cs="Times New Roman"/>
          <w:szCs w:val="18"/>
          <w:lang w:val="ka-GE" w:eastAsia="ru-RU"/>
        </w:rPr>
      </w:pPr>
      <w:r w:rsidRPr="00B7005D">
        <w:rPr>
          <w:rFonts w:eastAsia="Times New Roman" w:cs="Times New Roman"/>
          <w:szCs w:val="18"/>
          <w:lang w:val="ka-GE" w:eastAsia="ru-RU"/>
        </w:rPr>
        <w:t>საკრებულოს ეკონომიკის, ქონების მართვისა და საქალაქო მეურნეობის კომისიის სახელზე შემოსული განცხადებების განხილვის შედეგად დახმარება გაეწია 80-მდე მოქალაქეს. შემოსული განცხადებების შინაარსი მოიცავს, როგორც თხოვნას მატერიალური დახმარების გაწევის თაობაზე, ასევე</w:t>
      </w:r>
      <w:r w:rsidR="00EC0971">
        <w:rPr>
          <w:rFonts w:eastAsia="Times New Roman" w:cs="Times New Roman"/>
          <w:szCs w:val="18"/>
          <w:lang w:val="ka-GE" w:eastAsia="ru-RU"/>
        </w:rPr>
        <w:t>,</w:t>
      </w:r>
      <w:r w:rsidRPr="00B7005D">
        <w:rPr>
          <w:rFonts w:eastAsia="Times New Roman" w:cs="Times New Roman"/>
          <w:szCs w:val="18"/>
          <w:lang w:val="ka-GE" w:eastAsia="ru-RU"/>
        </w:rPr>
        <w:t xml:space="preserve"> ინფრასტრუქტურული პრობლემების მოგვარების საკითხებს. მაგალითად: ინფრასტრუქტურის მოწესრიგება, „ტრენაჟორებისა“ და სკვერების მოწყობა, შემზღუდავი ბარიერების სამაგრი სამუშაოები, გარე განათების დამონტაჟება, მცოცავი მიწისა და ფასადის სამაგრი სამუშაოები, გზის საფარის მოწყობა და ა.შ.</w:t>
      </w:r>
    </w:p>
    <w:p w:rsidR="00B7005D" w:rsidRPr="00B7005D" w:rsidRDefault="00B7005D" w:rsidP="00DE38F7">
      <w:pPr>
        <w:ind w:firstLine="708"/>
        <w:rPr>
          <w:rFonts w:eastAsia="Times New Roman" w:cs="Times New Roman"/>
          <w:szCs w:val="18"/>
          <w:lang w:val="ka-GE" w:eastAsia="ru-RU"/>
        </w:rPr>
      </w:pPr>
      <w:r w:rsidRPr="00B7005D">
        <w:rPr>
          <w:rFonts w:eastAsia="Times New Roman" w:cs="Times New Roman"/>
          <w:szCs w:val="18"/>
          <w:lang w:val="ka-GE" w:eastAsia="ru-RU"/>
        </w:rPr>
        <w:t>კომისია თავისი კომპეტენციის ფარგლებში, შეიმუშავებს წინადადებებს ქალაქის ეკონომიკური განვითარების კუთხით, ადგენს და განსაზღვრავს პრიორიტეტებს, რომლებიც მნიშვნელოვანია ქალაქის ეკონომიკური წინსვლისათვის. საქმიანობის უკეთ განხორციელების მიზნით კომისია მჭიდროდ თანამშრომლობს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w:t>
      </w:r>
      <w:r w:rsidR="00BD0089">
        <w:rPr>
          <w:rFonts w:eastAsia="Times New Roman" w:cs="Times New Roman"/>
          <w:szCs w:val="18"/>
          <w:lang w:val="ka-GE" w:eastAsia="ru-RU"/>
        </w:rPr>
        <w:t>ა</w:t>
      </w:r>
      <w:r w:rsidRPr="00B7005D">
        <w:rPr>
          <w:rFonts w:eastAsia="Times New Roman" w:cs="Times New Roman"/>
          <w:szCs w:val="18"/>
          <w:lang w:val="ka-GE" w:eastAsia="ru-RU"/>
        </w:rPr>
        <w:t xml:space="preserve"> და ტრანსპორტის მართვისა და ინფრასტრუქტურის განვითარების, კეთილმოწყობისა და დასუფთავების სამსახურებთან.</w:t>
      </w:r>
    </w:p>
    <w:p w:rsidR="00B7005D" w:rsidRPr="00B7005D" w:rsidRDefault="00B7005D" w:rsidP="00DE38F7">
      <w:pPr>
        <w:ind w:firstLine="708"/>
        <w:rPr>
          <w:rFonts w:eastAsia="Times New Roman" w:cs="Times New Roman"/>
          <w:szCs w:val="18"/>
          <w:lang w:val="ka-GE" w:eastAsia="ru-RU"/>
        </w:rPr>
      </w:pPr>
      <w:r w:rsidRPr="00B7005D">
        <w:rPr>
          <w:rFonts w:eastAsia="Times New Roman" w:cs="Times New Roman"/>
          <w:szCs w:val="18"/>
          <w:lang w:val="ka-GE" w:eastAsia="ru-RU"/>
        </w:rPr>
        <w:t>ეკონომიკის</w:t>
      </w:r>
      <w:r w:rsidR="00BD0089">
        <w:rPr>
          <w:rFonts w:eastAsia="Times New Roman" w:cs="Times New Roman"/>
          <w:szCs w:val="18"/>
          <w:lang w:val="ka-GE" w:eastAsia="ru-RU"/>
        </w:rPr>
        <w:t>,</w:t>
      </w:r>
      <w:r w:rsidRPr="00B7005D">
        <w:rPr>
          <w:rFonts w:eastAsia="Times New Roman" w:cs="Times New Roman"/>
          <w:szCs w:val="18"/>
          <w:lang w:val="ka-GE" w:eastAsia="ru-RU"/>
        </w:rPr>
        <w:t xml:space="preserve"> ქონების მართვისა და საქალაქო მეურნეობის კომისია, მიუხედავად ქვეყანაში შექმნილი საგანგებო მდგომარეობისა, აქტიურად ახორციელებდა კანონით განსაზღვრულ ვალდებულებებსა და უფლება-მოვალეობებს დისტანციურ რეჟიმში, როგორც კომისია, ასევე</w:t>
      </w:r>
      <w:r w:rsidR="00EC0971">
        <w:rPr>
          <w:rFonts w:eastAsia="Times New Roman" w:cs="Times New Roman"/>
          <w:szCs w:val="18"/>
          <w:lang w:val="ka-GE" w:eastAsia="ru-RU"/>
        </w:rPr>
        <w:t>,</w:t>
      </w:r>
      <w:r w:rsidRPr="00B7005D">
        <w:rPr>
          <w:rFonts w:eastAsia="Times New Roman" w:cs="Times New Roman"/>
          <w:szCs w:val="18"/>
          <w:lang w:val="ka-GE" w:eastAsia="ru-RU"/>
        </w:rPr>
        <w:t xml:space="preserve"> მისი წევრები, აქტიურად მონაწილეობდნენ ქალაქში პანდემიის შედეგად გამოწვეული პრობლემების აღმოფხვრაში და მოქალაქეებისათვის საყოფაცხოვრებო სირთულეების მოგვარებაში.</w:t>
      </w:r>
    </w:p>
    <w:p w:rsidR="00077B3A" w:rsidRDefault="00B7005D" w:rsidP="00DE38F7">
      <w:pPr>
        <w:rPr>
          <w:szCs w:val="18"/>
          <w:lang w:val="ka-GE"/>
        </w:rPr>
      </w:pPr>
      <w:r w:rsidRPr="00B7005D">
        <w:rPr>
          <w:rFonts w:eastAsia="Times New Roman" w:cs="Times New Roman"/>
          <w:szCs w:val="18"/>
          <w:lang w:val="ka-GE" w:eastAsia="ru-RU"/>
        </w:rPr>
        <w:t>საკრებულოს ეკონომიკის, ქონების მართვისა და საქალაქო მეურნეობის კომისიის შემდეგი საანგარიშგებო პერიოდის ძირითადი პრიორიტეტებია: საკრებულოში შემოსული, მის კომპეტენციას მიკუთვნებულ პროგრამებსა თუ პროექტებში მაქსიმალური ჩართულობის უზრუნველყოფა, ასევე</w:t>
      </w:r>
      <w:r w:rsidR="00EC0971">
        <w:rPr>
          <w:rFonts w:eastAsia="Times New Roman" w:cs="Times New Roman"/>
          <w:szCs w:val="18"/>
          <w:lang w:val="ka-GE" w:eastAsia="ru-RU"/>
        </w:rPr>
        <w:t>,</w:t>
      </w:r>
      <w:r w:rsidRPr="00B7005D">
        <w:rPr>
          <w:rFonts w:eastAsia="Times New Roman" w:cs="Times New Roman"/>
          <w:szCs w:val="18"/>
          <w:lang w:val="ka-GE" w:eastAsia="ru-RU"/>
        </w:rPr>
        <w:t xml:space="preserve"> მის კომპეტენციას მიკუთვნებული სამართლებრივი აქტების პროექტებთან დაკავშირებით დასკვნების წარდგენა საკრებულოსათვის, ქალაქ ქუთაისის მერიის შესაბამისი სამსახურებისა თუ არაკომერციული (არასამეწარმეო) იურიდიული პირების მონიტორინგი, ფიზიკურ და იურიდიულ პირთა განცხადებების განხილვა, მათზე სათანადო რეაგირება და სხვა.</w:t>
      </w:r>
    </w:p>
    <w:p w:rsidR="00077B3A" w:rsidRDefault="00077B3A" w:rsidP="00147365">
      <w:pPr>
        <w:spacing w:line="240" w:lineRule="auto"/>
        <w:rPr>
          <w:szCs w:val="18"/>
          <w:lang w:val="ka-GE"/>
        </w:rPr>
      </w:pPr>
    </w:p>
    <w:p w:rsidR="00147365" w:rsidRPr="00147365" w:rsidRDefault="00147365" w:rsidP="00147365">
      <w:pPr>
        <w:rPr>
          <w:szCs w:val="18"/>
          <w:lang w:val="ka-GE"/>
        </w:rPr>
      </w:pPr>
      <w:r>
        <w:rPr>
          <w:b/>
          <w:szCs w:val="18"/>
          <w:lang w:val="ka-GE"/>
        </w:rPr>
        <w:t>შენიშვნა:</w:t>
      </w:r>
      <w:r>
        <w:rPr>
          <w:szCs w:val="18"/>
          <w:lang w:val="ka-GE"/>
        </w:rPr>
        <w:t xml:space="preserve"> წინამდებარე ანგარიში ქალაქ ქუთაისის მუნიციპალიტეტის საკრებულოს 34-ე სხდომაზე</w:t>
      </w:r>
      <w:r w:rsidR="00321595">
        <w:rPr>
          <w:szCs w:val="18"/>
          <w:lang w:val="ka-GE"/>
        </w:rPr>
        <w:t>,</w:t>
      </w:r>
      <w:r>
        <w:rPr>
          <w:szCs w:val="18"/>
          <w:lang w:val="ka-GE"/>
        </w:rPr>
        <w:t xml:space="preserve"> მ/წლის 30 სექტემბერს</w:t>
      </w:r>
      <w:r w:rsidR="009E19A0">
        <w:rPr>
          <w:szCs w:val="18"/>
          <w:lang w:val="ka-GE"/>
        </w:rPr>
        <w:t>,</w:t>
      </w:r>
      <w:bookmarkStart w:id="0" w:name="_GoBack"/>
      <w:bookmarkEnd w:id="0"/>
      <w:r>
        <w:rPr>
          <w:szCs w:val="18"/>
          <w:lang w:val="ka-GE"/>
        </w:rPr>
        <w:t xml:space="preserve"> წარმოდგენილ იქნა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კომისიის თავმჯდომარის, გიორგი ჭეიშვილის მიერ.</w:t>
      </w:r>
    </w:p>
    <w:p w:rsidR="00147365" w:rsidRDefault="00147365" w:rsidP="00147365">
      <w:pPr>
        <w:spacing w:line="240" w:lineRule="auto"/>
        <w:rPr>
          <w:szCs w:val="18"/>
          <w:lang w:val="ka-GE"/>
        </w:rPr>
      </w:pPr>
    </w:p>
    <w:p w:rsidR="00147365" w:rsidRDefault="00147365" w:rsidP="00147365">
      <w:pPr>
        <w:spacing w:line="240" w:lineRule="auto"/>
        <w:rPr>
          <w:szCs w:val="18"/>
          <w:lang w:val="ka-GE"/>
        </w:rPr>
      </w:pPr>
    </w:p>
    <w:p w:rsidR="00147365" w:rsidRDefault="00147365" w:rsidP="00147365">
      <w:pPr>
        <w:jc w:val="center"/>
        <w:rPr>
          <w:szCs w:val="18"/>
          <w:lang w:val="ka-GE"/>
        </w:rPr>
      </w:pPr>
    </w:p>
    <w:p w:rsidR="00147365" w:rsidRDefault="00147365" w:rsidP="00147365">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147365" w:rsidRDefault="00147365" w:rsidP="00147365">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147365" w:rsidRDefault="00147365" w:rsidP="00147365">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p w:rsidR="00147365" w:rsidRDefault="00147365" w:rsidP="00147365">
      <w:pPr>
        <w:spacing w:line="240" w:lineRule="auto"/>
        <w:rPr>
          <w:szCs w:val="18"/>
          <w:lang w:val="ka-GE"/>
        </w:rPr>
      </w:pPr>
    </w:p>
    <w:p w:rsidR="00147365" w:rsidRDefault="00147365" w:rsidP="00147365">
      <w:pPr>
        <w:spacing w:line="240" w:lineRule="auto"/>
        <w:rPr>
          <w:szCs w:val="18"/>
          <w:lang w:val="ka-GE"/>
        </w:rPr>
      </w:pPr>
    </w:p>
    <w:p w:rsidR="00147365" w:rsidRDefault="00147365" w:rsidP="00147365">
      <w:pPr>
        <w:spacing w:line="240" w:lineRule="auto"/>
        <w:rPr>
          <w:szCs w:val="18"/>
          <w:lang w:val="ka-GE"/>
        </w:rPr>
      </w:pPr>
    </w:p>
    <w:p w:rsidR="00147365" w:rsidRDefault="00147365" w:rsidP="00147365">
      <w:pPr>
        <w:spacing w:line="240" w:lineRule="auto"/>
        <w:rPr>
          <w:szCs w:val="18"/>
          <w:lang w:val="ka-GE"/>
        </w:rPr>
      </w:pPr>
    </w:p>
    <w:sectPr w:rsidR="00147365" w:rsidSect="00077B3A">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7F" w:rsidRDefault="0001347F" w:rsidP="00077B3A">
      <w:pPr>
        <w:spacing w:line="240" w:lineRule="auto"/>
      </w:pPr>
      <w:r>
        <w:separator/>
      </w:r>
    </w:p>
  </w:endnote>
  <w:endnote w:type="continuationSeparator" w:id="0">
    <w:p w:rsidR="0001347F" w:rsidRDefault="0001347F" w:rsidP="00077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altName w:val="Times New Roman"/>
    <w:panose1 w:val="00000000000000000000"/>
    <w:charset w:val="CC"/>
    <w:family w:val="auto"/>
    <w:notTrueType/>
    <w:pitch w:val="default"/>
    <w:sig w:usb0="00000001" w:usb1="00000000" w:usb2="00000000" w:usb3="00000000" w:csb0="00000005"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7F" w:rsidRDefault="0001347F" w:rsidP="00077B3A">
      <w:pPr>
        <w:spacing w:line="240" w:lineRule="auto"/>
      </w:pPr>
      <w:r>
        <w:separator/>
      </w:r>
    </w:p>
  </w:footnote>
  <w:footnote w:type="continuationSeparator" w:id="0">
    <w:p w:rsidR="0001347F" w:rsidRDefault="0001347F" w:rsidP="00077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6980"/>
      <w:docPartObj>
        <w:docPartGallery w:val="Page Numbers (Top of Page)"/>
        <w:docPartUnique/>
      </w:docPartObj>
    </w:sdtPr>
    <w:sdtEndPr>
      <w:rPr>
        <w:noProof/>
      </w:rPr>
    </w:sdtEndPr>
    <w:sdtContent>
      <w:p w:rsidR="00077B3A" w:rsidRDefault="00077B3A">
        <w:pPr>
          <w:pStyle w:val="Header"/>
          <w:jc w:val="right"/>
        </w:pPr>
        <w:r>
          <w:fldChar w:fldCharType="begin"/>
        </w:r>
        <w:r>
          <w:instrText xml:space="preserve"> PAGE   \* MERGEFORMAT </w:instrText>
        </w:r>
        <w:r>
          <w:fldChar w:fldCharType="separate"/>
        </w:r>
        <w:r w:rsidR="009E19A0">
          <w:rPr>
            <w:noProof/>
          </w:rPr>
          <w:t>2</w:t>
        </w:r>
        <w:r>
          <w:rPr>
            <w:noProof/>
          </w:rPr>
          <w:fldChar w:fldCharType="end"/>
        </w:r>
      </w:p>
    </w:sdtContent>
  </w:sdt>
  <w:p w:rsidR="00077B3A" w:rsidRDefault="00077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1347F"/>
    <w:rsid w:val="0002754C"/>
    <w:rsid w:val="000675CA"/>
    <w:rsid w:val="00077B3A"/>
    <w:rsid w:val="000B3A7F"/>
    <w:rsid w:val="00147365"/>
    <w:rsid w:val="00210D38"/>
    <w:rsid w:val="00237AD8"/>
    <w:rsid w:val="002C759A"/>
    <w:rsid w:val="00321595"/>
    <w:rsid w:val="0043597C"/>
    <w:rsid w:val="00531BB6"/>
    <w:rsid w:val="005569A7"/>
    <w:rsid w:val="00590917"/>
    <w:rsid w:val="005B4200"/>
    <w:rsid w:val="005F3109"/>
    <w:rsid w:val="00885804"/>
    <w:rsid w:val="009E19A0"/>
    <w:rsid w:val="00A31ED6"/>
    <w:rsid w:val="00AE5F4D"/>
    <w:rsid w:val="00B41EDE"/>
    <w:rsid w:val="00B62306"/>
    <w:rsid w:val="00B7005D"/>
    <w:rsid w:val="00BD0089"/>
    <w:rsid w:val="00DE38F7"/>
    <w:rsid w:val="00EC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4E0B"/>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B3A"/>
    <w:pPr>
      <w:tabs>
        <w:tab w:val="center" w:pos="4680"/>
        <w:tab w:val="right" w:pos="9360"/>
      </w:tabs>
      <w:spacing w:line="240" w:lineRule="auto"/>
    </w:pPr>
  </w:style>
  <w:style w:type="character" w:customStyle="1" w:styleId="HeaderChar">
    <w:name w:val="Header Char"/>
    <w:basedOn w:val="DefaultParagraphFont"/>
    <w:link w:val="Header"/>
    <w:uiPriority w:val="99"/>
    <w:rsid w:val="00077B3A"/>
  </w:style>
  <w:style w:type="paragraph" w:styleId="Footer">
    <w:name w:val="footer"/>
    <w:basedOn w:val="Normal"/>
    <w:link w:val="FooterChar"/>
    <w:uiPriority w:val="99"/>
    <w:unhideWhenUsed/>
    <w:rsid w:val="00077B3A"/>
    <w:pPr>
      <w:tabs>
        <w:tab w:val="center" w:pos="4680"/>
        <w:tab w:val="right" w:pos="9360"/>
      </w:tabs>
      <w:spacing w:line="240" w:lineRule="auto"/>
    </w:pPr>
  </w:style>
  <w:style w:type="character" w:customStyle="1" w:styleId="FooterChar">
    <w:name w:val="Footer Char"/>
    <w:basedOn w:val="DefaultParagraphFont"/>
    <w:link w:val="Footer"/>
    <w:uiPriority w:val="99"/>
    <w:rsid w:val="00077B3A"/>
  </w:style>
  <w:style w:type="paragraph" w:styleId="BalloonText">
    <w:name w:val="Balloon Text"/>
    <w:basedOn w:val="Normal"/>
    <w:link w:val="BalloonTextChar"/>
    <w:uiPriority w:val="99"/>
    <w:semiHidden/>
    <w:unhideWhenUsed/>
    <w:rsid w:val="0032159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595"/>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11</cp:revision>
  <cp:lastPrinted>2020-09-23T13:00:00Z</cp:lastPrinted>
  <dcterms:created xsi:type="dcterms:W3CDTF">2019-12-17T13:13:00Z</dcterms:created>
  <dcterms:modified xsi:type="dcterms:W3CDTF">2020-10-01T07:41:00Z</dcterms:modified>
</cp:coreProperties>
</file>