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054" w:rsidRDefault="00211054" w:rsidP="004365E6">
      <w:pPr>
        <w:spacing w:after="0"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6B4004B7" wp14:editId="1201C8B5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5DF1A4B" wp14:editId="7B00711B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6CD7" w:rsidRDefault="00EF6CD7" w:rsidP="004365E6">
      <w:pPr>
        <w:spacing w:after="0" w:line="240" w:lineRule="auto"/>
        <w:jc w:val="center"/>
      </w:pPr>
    </w:p>
    <w:p w:rsidR="00211054" w:rsidRDefault="00211054" w:rsidP="004365E6">
      <w:pPr>
        <w:spacing w:after="0" w:line="240" w:lineRule="auto"/>
        <w:jc w:val="center"/>
      </w:pPr>
    </w:p>
    <w:p w:rsidR="00F46459" w:rsidRDefault="00F46459" w:rsidP="004365E6">
      <w:pPr>
        <w:spacing w:after="0" w:line="240" w:lineRule="auto"/>
        <w:jc w:val="center"/>
      </w:pPr>
    </w:p>
    <w:p w:rsidR="00F46459" w:rsidRDefault="00F46459" w:rsidP="004365E6">
      <w:pPr>
        <w:spacing w:after="0" w:line="240" w:lineRule="auto"/>
        <w:jc w:val="center"/>
      </w:pPr>
    </w:p>
    <w:p w:rsidR="00211054" w:rsidRDefault="00211054" w:rsidP="004365E6">
      <w:pPr>
        <w:spacing w:after="0" w:line="240" w:lineRule="auto"/>
        <w:jc w:val="center"/>
      </w:pPr>
    </w:p>
    <w:p w:rsidR="00211054" w:rsidRDefault="005249D8" w:rsidP="00AC2376">
      <w:pPr>
        <w:spacing w:after="0" w:line="36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 ა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ქ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ა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რ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თ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ვ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ე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ლ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>ო</w:t>
      </w:r>
    </w:p>
    <w:p w:rsidR="00211054" w:rsidRPr="005249D8" w:rsidRDefault="005249D8" w:rsidP="00AC2376">
      <w:pPr>
        <w:spacing w:after="0" w:line="360" w:lineRule="auto"/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211054" w:rsidRPr="005249D8" w:rsidRDefault="005249D8" w:rsidP="00AC2376">
      <w:pPr>
        <w:spacing w:after="0"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  ა  ნ  კ  ა  რ  გ  უ  ლ  ე  ბ  ა</w:t>
      </w:r>
    </w:p>
    <w:p w:rsidR="00634818" w:rsidRDefault="00634818" w:rsidP="00AC2376">
      <w:pPr>
        <w:spacing w:after="0" w:line="276" w:lineRule="auto"/>
        <w:jc w:val="center"/>
        <w:rPr>
          <w:noProof/>
          <w:color w:val="000000"/>
          <w:sz w:val="22"/>
        </w:rPr>
      </w:pPr>
    </w:p>
    <w:p w:rsidR="00634818" w:rsidRPr="00A810FC" w:rsidRDefault="00634818" w:rsidP="00AC2376">
      <w:pPr>
        <w:spacing w:after="0" w:line="240" w:lineRule="auto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402F6" wp14:editId="7D5257CD">
                <wp:simplePos x="0" y="0"/>
                <wp:positionH relativeFrom="column">
                  <wp:posOffset>2984500</wp:posOffset>
                </wp:positionH>
                <wp:positionV relativeFrom="paragraph">
                  <wp:posOffset>176530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3FEDC" id="Straight Connector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pt,13.9pt" to="271.0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PolQlDeAAAACQEAAA8AAAAAAAAAAAAAAAAAewQAAGRycy9kb3ducmV2&#10;LnhtbFBLBQYAAAAABAAEAPMAAACGBQAAAAA=&#10;"/>
            </w:pict>
          </mc:Fallback>
        </mc:AlternateContent>
      </w:r>
      <w:r w:rsidRPr="00634818">
        <w:rPr>
          <w:noProof/>
          <w:color w:val="000000"/>
          <w:sz w:val="24"/>
          <w:szCs w:val="24"/>
        </w:rPr>
        <w:sym w:font="Times New Roman" w:char="2116"/>
      </w:r>
      <w:r w:rsidR="00A810FC">
        <w:rPr>
          <w:noProof/>
          <w:color w:val="000000"/>
          <w:sz w:val="24"/>
          <w:szCs w:val="24"/>
          <w:lang w:val="af-ZA"/>
        </w:rPr>
        <w:t xml:space="preserve"> </w:t>
      </w:r>
      <w:r w:rsidR="00A810FC">
        <w:rPr>
          <w:noProof/>
          <w:color w:val="000000"/>
          <w:sz w:val="24"/>
          <w:szCs w:val="24"/>
          <w:lang w:val="ka-GE"/>
        </w:rPr>
        <w:t xml:space="preserve">  </w:t>
      </w:r>
      <w:r w:rsidR="00292442">
        <w:rPr>
          <w:noProof/>
          <w:color w:val="000000"/>
          <w:sz w:val="24"/>
          <w:szCs w:val="24"/>
          <w:lang w:val="ka-GE"/>
        </w:rPr>
        <w:t>286</w:t>
      </w:r>
    </w:p>
    <w:p w:rsidR="00634818" w:rsidRPr="00D93084" w:rsidRDefault="00634818" w:rsidP="00AC2376">
      <w:pPr>
        <w:spacing w:after="0" w:line="360" w:lineRule="auto"/>
        <w:jc w:val="center"/>
        <w:rPr>
          <w:noProof/>
          <w:color w:val="000000"/>
          <w:sz w:val="22"/>
          <w:lang w:val="af-ZA"/>
        </w:rPr>
      </w:pPr>
    </w:p>
    <w:p w:rsidR="00634818" w:rsidRPr="005249D8" w:rsidRDefault="008550F5" w:rsidP="00AC2376">
      <w:pPr>
        <w:spacing w:after="0" w:line="360" w:lineRule="auto"/>
        <w:ind w:firstLine="720"/>
        <w:jc w:val="both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E80891" wp14:editId="039D9B2A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ADC44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D63798" wp14:editId="581FCBDC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7AEF0" id="Straight Connector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="00634818"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="00634818" w:rsidRPr="00D93084">
        <w:rPr>
          <w:noProof/>
          <w:color w:val="000000"/>
          <w:sz w:val="22"/>
          <w:lang w:val="af-ZA"/>
        </w:rPr>
        <w:t xml:space="preserve">  </w:t>
      </w:r>
      <w:r w:rsidR="00634818" w:rsidRPr="00D93084">
        <w:rPr>
          <w:rFonts w:cs="Sylfaen"/>
          <w:noProof/>
          <w:color w:val="000000"/>
          <w:sz w:val="22"/>
          <w:lang w:val="af-ZA"/>
        </w:rPr>
        <w:t>ქუთაისი</w:t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292442">
        <w:rPr>
          <w:rFonts w:cs="Sylfaen"/>
          <w:noProof/>
          <w:color w:val="000000"/>
          <w:sz w:val="22"/>
          <w:lang w:val="ka-GE"/>
        </w:rPr>
        <w:t>17</w:t>
      </w:r>
      <w:bookmarkStart w:id="0" w:name="_GoBack"/>
      <w:bookmarkEnd w:id="0"/>
      <w:r w:rsidR="00AC2376">
        <w:rPr>
          <w:rFonts w:cs="Sylfaen"/>
          <w:noProof/>
          <w:color w:val="000000"/>
          <w:sz w:val="22"/>
          <w:lang w:val="af-ZA"/>
        </w:rPr>
        <w:tab/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403221">
        <w:rPr>
          <w:rFonts w:cs="Sylfaen"/>
          <w:noProof/>
          <w:color w:val="000000"/>
          <w:sz w:val="22"/>
          <w:lang w:val="ka-GE"/>
        </w:rPr>
        <w:t>ივლისი</w:t>
      </w:r>
      <w:r w:rsidR="00CB0E18">
        <w:rPr>
          <w:rFonts w:cs="Sylfaen"/>
          <w:noProof/>
          <w:color w:val="000000"/>
          <w:sz w:val="22"/>
          <w:lang w:val="af-ZA"/>
        </w:rPr>
        <w:tab/>
      </w:r>
      <w:r w:rsidR="00A810FC">
        <w:rPr>
          <w:rFonts w:cs="Sylfaen"/>
          <w:noProof/>
          <w:color w:val="000000"/>
          <w:sz w:val="22"/>
          <w:lang w:val="ka-GE"/>
        </w:rPr>
        <w:tab/>
      </w:r>
      <w:r w:rsidR="00634818" w:rsidRPr="00D93084">
        <w:rPr>
          <w:noProof/>
          <w:color w:val="000000"/>
          <w:sz w:val="22"/>
          <w:lang w:val="af-ZA"/>
        </w:rPr>
        <w:t>20</w:t>
      </w:r>
      <w:r w:rsidR="007E2C23">
        <w:rPr>
          <w:noProof/>
          <w:color w:val="000000"/>
          <w:sz w:val="22"/>
          <w:lang w:val="ka-GE"/>
        </w:rPr>
        <w:t>20</w:t>
      </w:r>
      <w:r w:rsidR="00634818" w:rsidRPr="00D93084">
        <w:rPr>
          <w:noProof/>
          <w:color w:val="000000"/>
          <w:sz w:val="22"/>
          <w:lang w:val="en-AU"/>
        </w:rPr>
        <w:t xml:space="preserve"> </w:t>
      </w:r>
      <w:r w:rsidR="00634818" w:rsidRPr="00D93084">
        <w:rPr>
          <w:noProof/>
          <w:color w:val="000000"/>
          <w:sz w:val="22"/>
          <w:lang w:val="af-ZA"/>
        </w:rPr>
        <w:t xml:space="preserve"> </w:t>
      </w:r>
      <w:r w:rsidR="005249D8">
        <w:rPr>
          <w:noProof/>
          <w:color w:val="000000"/>
          <w:szCs w:val="18"/>
          <w:lang w:val="ka-GE"/>
        </w:rPr>
        <w:t>წელი</w:t>
      </w:r>
    </w:p>
    <w:p w:rsidR="00634818" w:rsidRDefault="00634818" w:rsidP="00772EB1">
      <w:pPr>
        <w:spacing w:after="0" w:line="360" w:lineRule="auto"/>
        <w:ind w:firstLine="709"/>
        <w:jc w:val="center"/>
        <w:rPr>
          <w:szCs w:val="18"/>
          <w:lang w:val="ka-GE"/>
        </w:rPr>
      </w:pPr>
    </w:p>
    <w:p w:rsidR="00403221" w:rsidRDefault="00403221" w:rsidP="00403221">
      <w:pPr>
        <w:spacing w:after="0" w:line="360" w:lineRule="auto"/>
        <w:jc w:val="center"/>
        <w:rPr>
          <w:rFonts w:cs="Sylfaen"/>
          <w:szCs w:val="18"/>
          <w:lang w:val="ka-GE" w:eastAsia="ru-RU"/>
        </w:rPr>
      </w:pPr>
      <w:r>
        <w:rPr>
          <w:szCs w:val="18"/>
          <w:lang w:val="ka-GE"/>
        </w:rPr>
        <w:t xml:space="preserve">„ქალაქ ქუთაისის მუნიციპალიტეტის საკრებულოს </w:t>
      </w:r>
      <w:r>
        <w:rPr>
          <w:rFonts w:cs="Sylfaen"/>
          <w:szCs w:val="18"/>
          <w:lang w:val="ka-GE" w:eastAsia="ru-RU"/>
        </w:rPr>
        <w:t xml:space="preserve"> კულტურის, განათლების, </w:t>
      </w:r>
    </w:p>
    <w:p w:rsidR="00403221" w:rsidRDefault="00403221" w:rsidP="00403221">
      <w:pPr>
        <w:spacing w:after="0" w:line="360" w:lineRule="auto"/>
        <w:jc w:val="center"/>
        <w:rPr>
          <w:szCs w:val="18"/>
          <w:lang w:val="ka-GE"/>
        </w:rPr>
      </w:pPr>
      <w:r>
        <w:rPr>
          <w:rFonts w:cs="Sylfaen"/>
          <w:szCs w:val="18"/>
          <w:lang w:val="ka-GE" w:eastAsia="ru-RU"/>
        </w:rPr>
        <w:t xml:space="preserve">ახალგაზრდობის საქმეთა და სპორტის </w:t>
      </w:r>
      <w:r>
        <w:rPr>
          <w:szCs w:val="18"/>
          <w:lang w:val="ka-GE"/>
        </w:rPr>
        <w:t xml:space="preserve">კომისიის შემადგენლობის დამტკიცების   </w:t>
      </w:r>
    </w:p>
    <w:p w:rsidR="00403221" w:rsidRDefault="00403221" w:rsidP="00403221">
      <w:pPr>
        <w:spacing w:after="0" w:line="36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შესახებ“ ქალაქ ქუთაისის</w:t>
      </w:r>
      <w:r>
        <w:rPr>
          <w:rFonts w:cs="Sylfaen"/>
          <w:szCs w:val="18"/>
          <w:lang w:val="ka-GE" w:eastAsia="ru-RU"/>
        </w:rPr>
        <w:t xml:space="preserve"> </w:t>
      </w:r>
      <w:r>
        <w:rPr>
          <w:szCs w:val="18"/>
          <w:lang w:val="ka-GE"/>
        </w:rPr>
        <w:t>მუნიციპალიტეტის საკრებულოს 2017 წლის 29 ნოემბრის</w:t>
      </w:r>
    </w:p>
    <w:p w:rsidR="00403221" w:rsidRPr="00B878C9" w:rsidRDefault="00403221" w:rsidP="00403221">
      <w:pPr>
        <w:spacing w:after="0" w:line="36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 w:rsidR="00826626">
        <w:rPr>
          <w:szCs w:val="18"/>
          <w:lang w:val="ka-GE"/>
        </w:rPr>
        <w:t>№</w:t>
      </w:r>
      <w:r>
        <w:rPr>
          <w:szCs w:val="18"/>
          <w:lang w:val="ka-GE"/>
        </w:rPr>
        <w:t>29</w:t>
      </w:r>
      <w:r>
        <w:rPr>
          <w:rFonts w:cs="Sylfaen"/>
          <w:szCs w:val="18"/>
          <w:lang w:val="ka-GE" w:eastAsia="ru-RU"/>
        </w:rPr>
        <w:t xml:space="preserve"> </w:t>
      </w:r>
      <w:r>
        <w:rPr>
          <w:szCs w:val="18"/>
          <w:lang w:val="ka-GE"/>
        </w:rPr>
        <w:t>განკარგულებაში ცვლილების შეტანის თაობაზე</w:t>
      </w:r>
    </w:p>
    <w:p w:rsidR="00403221" w:rsidRDefault="00403221" w:rsidP="00403221">
      <w:pPr>
        <w:spacing w:after="0" w:line="360" w:lineRule="auto"/>
        <w:jc w:val="center"/>
        <w:rPr>
          <w:szCs w:val="18"/>
          <w:lang w:val="en-AU"/>
        </w:rPr>
      </w:pPr>
    </w:p>
    <w:p w:rsidR="00403221" w:rsidRPr="00403221" w:rsidRDefault="00403221" w:rsidP="00403221">
      <w:pPr>
        <w:spacing w:line="360" w:lineRule="auto"/>
        <w:ind w:firstLine="720"/>
        <w:jc w:val="both"/>
        <w:rPr>
          <w:szCs w:val="18"/>
          <w:lang w:val="ka-GE"/>
        </w:rPr>
      </w:pPr>
      <w:r w:rsidRPr="00403221">
        <w:rPr>
          <w:szCs w:val="18"/>
          <w:lang w:val="ka-GE"/>
        </w:rPr>
        <w:t xml:space="preserve">საქართველოს ორგანული კანონის „ადგილობრივი თვითმმართველობის კოდექსი“ 24–ე მუხლის 1–ლი  პუნქტის „ბ“ ქვეპუნქტის „ბ.დ“ ქვეპუნქტის, მე-40 მუხლის მე-6 პუნქტის, საქართველოს ზოგადი ადმინისტრაციული კოდექსის 63-ე მუხლის, „ქალაქ ქუთაისის მუნიციპალიტეტის საკრებულოს რეგლამენტის დამტკიცების შესახებ“ ქალაქ ქუთაისის მუნიციპალიტეტის საკრებულოს 2014 წლის 14 ივლისის </w:t>
      </w:r>
      <w:r w:rsidR="00826626">
        <w:rPr>
          <w:szCs w:val="18"/>
          <w:lang w:val="ka-GE"/>
        </w:rPr>
        <w:t>№</w:t>
      </w:r>
      <w:r w:rsidRPr="00403221">
        <w:rPr>
          <w:szCs w:val="18"/>
          <w:lang w:val="ka-GE"/>
        </w:rPr>
        <w:t>1 დადგენილების დანართის 23-ე მუხლის მე-7 პუნქტის საფუძველზე:</w:t>
      </w:r>
    </w:p>
    <w:p w:rsidR="00403221" w:rsidRPr="00403221" w:rsidRDefault="00403221" w:rsidP="002E26B8">
      <w:pPr>
        <w:spacing w:line="360" w:lineRule="auto"/>
        <w:ind w:firstLine="720"/>
        <w:jc w:val="both"/>
        <w:rPr>
          <w:szCs w:val="18"/>
          <w:lang w:val="ka-GE"/>
        </w:rPr>
      </w:pPr>
      <w:r w:rsidRPr="00403221">
        <w:rPr>
          <w:b/>
          <w:szCs w:val="18"/>
          <w:lang w:val="ka-GE"/>
        </w:rPr>
        <w:t xml:space="preserve">მუხლი 1. </w:t>
      </w:r>
      <w:r w:rsidRPr="00403221">
        <w:rPr>
          <w:szCs w:val="18"/>
          <w:lang w:val="ka-GE"/>
        </w:rPr>
        <w:t>ქალაქ ქუთაისის მუნიციპალიტეტის</w:t>
      </w:r>
      <w:r w:rsidRPr="00403221">
        <w:rPr>
          <w:b/>
          <w:szCs w:val="18"/>
          <w:lang w:val="ka-GE"/>
        </w:rPr>
        <w:t xml:space="preserve"> </w:t>
      </w:r>
      <w:r w:rsidRPr="00403221">
        <w:rPr>
          <w:szCs w:val="18"/>
          <w:lang w:val="ka-GE"/>
        </w:rPr>
        <w:t xml:space="preserve">საკრებულოს წევრის უფლებამოსილების ვადამდე შეწყვეტის გამო, შეუწყდეს ქალაქ ქუთაისის მუნიციპალიტეტის საკრებულოს კულტურის, განათლების, ახალგაზრდობის საქმეთა და სპორტის კომისიის წევრის უფლებამოსილება ნიკოლოზ ლატარიას.  </w:t>
      </w:r>
    </w:p>
    <w:p w:rsidR="00403221" w:rsidRPr="00403221" w:rsidRDefault="00403221" w:rsidP="002E26B8">
      <w:pPr>
        <w:spacing w:line="360" w:lineRule="auto"/>
        <w:ind w:firstLine="720"/>
        <w:jc w:val="both"/>
        <w:rPr>
          <w:rFonts w:cs="Sylfaen"/>
          <w:szCs w:val="18"/>
          <w:lang w:val="ka-GE" w:eastAsia="ru-RU"/>
        </w:rPr>
      </w:pPr>
      <w:r w:rsidRPr="00403221">
        <w:rPr>
          <w:b/>
          <w:szCs w:val="18"/>
          <w:lang w:val="ka-GE"/>
        </w:rPr>
        <w:t xml:space="preserve">მუხლი 2. </w:t>
      </w:r>
      <w:r w:rsidRPr="00403221">
        <w:rPr>
          <w:szCs w:val="18"/>
          <w:lang w:val="ka-GE"/>
        </w:rPr>
        <w:t xml:space="preserve">ზემოაღნიშნულიდან გამომდინარე, შეტანილ იქნეს ცვლილება „ქალაქ ქუთაისის მუნიციპალიტეტის საკრებულოს </w:t>
      </w:r>
      <w:r w:rsidRPr="00403221">
        <w:rPr>
          <w:rFonts w:cs="Sylfaen"/>
          <w:szCs w:val="18"/>
          <w:lang w:val="ka-GE" w:eastAsia="ru-RU"/>
        </w:rPr>
        <w:t xml:space="preserve">კულტურის, განათლების, ახალგაზრდობის საქმეთა და სპორტის </w:t>
      </w:r>
      <w:r w:rsidRPr="00403221">
        <w:rPr>
          <w:szCs w:val="18"/>
          <w:lang w:val="ka-GE"/>
        </w:rPr>
        <w:t xml:space="preserve">კომისიის შემადგენლობის დამტკიცების შესახებ“ ქალაქ ქუთაისის მუნიციპალიტეტის საკრებულოს 2017 წლის 29 ნოემბრის </w:t>
      </w:r>
      <w:r w:rsidR="00826626">
        <w:rPr>
          <w:szCs w:val="18"/>
          <w:lang w:val="ka-GE"/>
        </w:rPr>
        <w:t>№</w:t>
      </w:r>
      <w:r w:rsidRPr="00403221">
        <w:rPr>
          <w:szCs w:val="18"/>
          <w:lang w:val="ka-GE"/>
        </w:rPr>
        <w:t>29 განკარგულებაში. კერძოდ, შეიცვალოს განკარგულების პირველი მუხლი და ჩამოყალიბდეს შემდეგი რედაქციით: „</w:t>
      </w:r>
      <w:r w:rsidRPr="00403221">
        <w:rPr>
          <w:b/>
          <w:szCs w:val="18"/>
          <w:lang w:val="ka-GE"/>
        </w:rPr>
        <w:t xml:space="preserve">მუხლი 1. </w:t>
      </w:r>
      <w:r w:rsidRPr="00403221">
        <w:rPr>
          <w:szCs w:val="18"/>
          <w:lang w:val="ka-GE"/>
        </w:rPr>
        <w:t xml:space="preserve">დამტკიცდეს ქალაქ ქუთაისის მუნიციპალიტეტის </w:t>
      </w:r>
      <w:r w:rsidRPr="00403221">
        <w:rPr>
          <w:rFonts w:cs="Sylfaen"/>
          <w:szCs w:val="18"/>
          <w:lang w:val="ka-GE" w:eastAsia="ru-RU"/>
        </w:rPr>
        <w:t xml:space="preserve">საკრებულოს კულტურის, განათლების, ახალგაზრდობის საქმეთა და სპორტის </w:t>
      </w:r>
      <w:r w:rsidRPr="00403221">
        <w:rPr>
          <w:szCs w:val="18"/>
          <w:lang w:val="ka-GE"/>
        </w:rPr>
        <w:t>კომისიის შემადგენლობა საკრებულოს შემდეგი წევრებისაგან:</w:t>
      </w:r>
    </w:p>
    <w:p w:rsidR="00403221" w:rsidRPr="00152BF5" w:rsidRDefault="00403221" w:rsidP="00826626">
      <w:pPr>
        <w:spacing w:after="0" w:line="360" w:lineRule="auto"/>
        <w:ind w:firstLine="709"/>
        <w:jc w:val="both"/>
        <w:rPr>
          <w:szCs w:val="18"/>
          <w:lang w:val="ka-GE"/>
        </w:rPr>
      </w:pPr>
      <w:r w:rsidRPr="00152BF5">
        <w:rPr>
          <w:szCs w:val="18"/>
          <w:lang w:val="ka-GE"/>
        </w:rPr>
        <w:t>1. წულეისკირი დათო;</w:t>
      </w:r>
    </w:p>
    <w:p w:rsidR="00403221" w:rsidRPr="00152BF5" w:rsidRDefault="00403221" w:rsidP="00826626">
      <w:pPr>
        <w:spacing w:after="0" w:line="360" w:lineRule="auto"/>
        <w:ind w:firstLine="709"/>
        <w:jc w:val="both"/>
        <w:rPr>
          <w:szCs w:val="18"/>
          <w:lang w:val="ka-GE"/>
        </w:rPr>
      </w:pPr>
      <w:r w:rsidRPr="00152BF5">
        <w:rPr>
          <w:szCs w:val="18"/>
          <w:lang w:val="ka-GE"/>
        </w:rPr>
        <w:t>2. რიჟამაძე მამუკა;</w:t>
      </w:r>
    </w:p>
    <w:p w:rsidR="00403221" w:rsidRPr="00152BF5" w:rsidRDefault="00403221" w:rsidP="00826626">
      <w:pPr>
        <w:spacing w:after="0" w:line="360" w:lineRule="auto"/>
        <w:ind w:firstLine="709"/>
        <w:jc w:val="both"/>
        <w:rPr>
          <w:szCs w:val="18"/>
          <w:lang w:val="ka-GE"/>
        </w:rPr>
      </w:pPr>
      <w:r w:rsidRPr="00152BF5">
        <w:rPr>
          <w:szCs w:val="18"/>
          <w:lang w:val="ka-GE"/>
        </w:rPr>
        <w:t>3. ჩხიკვაძე რამაზ;</w:t>
      </w:r>
    </w:p>
    <w:p w:rsidR="00403221" w:rsidRPr="00152BF5" w:rsidRDefault="00403221" w:rsidP="00826626">
      <w:pPr>
        <w:spacing w:after="0" w:line="360" w:lineRule="auto"/>
        <w:ind w:firstLine="709"/>
        <w:jc w:val="both"/>
        <w:rPr>
          <w:szCs w:val="18"/>
          <w:lang w:val="ka-GE"/>
        </w:rPr>
      </w:pPr>
      <w:r w:rsidRPr="00152BF5">
        <w:rPr>
          <w:szCs w:val="18"/>
          <w:lang w:val="ka-GE"/>
        </w:rPr>
        <w:t>4. ახალაძე ალექსანდრე;</w:t>
      </w:r>
    </w:p>
    <w:p w:rsidR="00403221" w:rsidRPr="00152BF5" w:rsidRDefault="00403221" w:rsidP="00826626">
      <w:pPr>
        <w:spacing w:after="0" w:line="360" w:lineRule="auto"/>
        <w:ind w:firstLine="709"/>
        <w:jc w:val="both"/>
        <w:rPr>
          <w:szCs w:val="18"/>
          <w:lang w:val="ka-GE"/>
        </w:rPr>
      </w:pPr>
      <w:r w:rsidRPr="00152BF5">
        <w:rPr>
          <w:szCs w:val="18"/>
          <w:lang w:val="ka-GE"/>
        </w:rPr>
        <w:t>5. შენგელია ირაკლი;</w:t>
      </w:r>
    </w:p>
    <w:p w:rsidR="00403221" w:rsidRPr="00152BF5" w:rsidRDefault="00403221" w:rsidP="00826626">
      <w:pPr>
        <w:spacing w:after="0" w:line="360" w:lineRule="auto"/>
        <w:ind w:firstLine="709"/>
        <w:jc w:val="both"/>
        <w:rPr>
          <w:szCs w:val="18"/>
          <w:lang w:val="ka-GE"/>
        </w:rPr>
      </w:pPr>
      <w:r w:rsidRPr="00152BF5">
        <w:rPr>
          <w:szCs w:val="18"/>
          <w:lang w:val="ka-GE"/>
        </w:rPr>
        <w:t>6. კლდიაშვილი ვლადიმერ;</w:t>
      </w:r>
    </w:p>
    <w:p w:rsidR="00403221" w:rsidRPr="00152BF5" w:rsidRDefault="00403221" w:rsidP="00826626">
      <w:pPr>
        <w:spacing w:after="0" w:line="360" w:lineRule="auto"/>
        <w:ind w:firstLine="709"/>
        <w:jc w:val="both"/>
        <w:rPr>
          <w:szCs w:val="18"/>
          <w:lang w:val="ka-GE"/>
        </w:rPr>
      </w:pPr>
      <w:r w:rsidRPr="00152BF5">
        <w:rPr>
          <w:szCs w:val="18"/>
          <w:lang w:val="ka-GE"/>
        </w:rPr>
        <w:t>7. მეშველიანი მერაბ;</w:t>
      </w:r>
    </w:p>
    <w:p w:rsidR="00403221" w:rsidRPr="00152BF5" w:rsidRDefault="00403221" w:rsidP="00826626">
      <w:pPr>
        <w:spacing w:after="0" w:line="360" w:lineRule="auto"/>
        <w:ind w:firstLine="709"/>
        <w:jc w:val="both"/>
        <w:rPr>
          <w:szCs w:val="18"/>
          <w:lang w:val="ka-GE"/>
        </w:rPr>
      </w:pPr>
      <w:r>
        <w:rPr>
          <w:szCs w:val="18"/>
          <w:lang w:val="ka-GE"/>
        </w:rPr>
        <w:t>8. ქვაჩაკიძე რომან</w:t>
      </w:r>
      <w:r w:rsidRPr="00152BF5">
        <w:rPr>
          <w:szCs w:val="18"/>
          <w:lang w:val="ka-GE"/>
        </w:rPr>
        <w:t xml:space="preserve"> </w:t>
      </w:r>
      <w:r w:rsidR="00E07D91">
        <w:rPr>
          <w:szCs w:val="18"/>
          <w:lang w:val="ka-GE"/>
        </w:rPr>
        <w:t>.</w:t>
      </w:r>
      <w:r w:rsidRPr="00152BF5">
        <w:rPr>
          <w:szCs w:val="18"/>
          <w:lang w:val="ka-GE"/>
        </w:rPr>
        <w:t>“.</w:t>
      </w:r>
    </w:p>
    <w:p w:rsidR="00403221" w:rsidRDefault="00403221" w:rsidP="00826626">
      <w:pPr>
        <w:spacing w:before="240" w:line="360" w:lineRule="auto"/>
        <w:ind w:firstLine="709"/>
        <w:jc w:val="both"/>
        <w:rPr>
          <w:szCs w:val="18"/>
          <w:lang w:val="ka-GE"/>
        </w:rPr>
      </w:pPr>
      <w:r>
        <w:rPr>
          <w:b/>
          <w:szCs w:val="18"/>
          <w:lang w:val="ka-GE"/>
        </w:rPr>
        <w:lastRenderedPageBreak/>
        <w:t xml:space="preserve">მუხლი 3. </w:t>
      </w:r>
      <w:r>
        <w:rPr>
          <w:szCs w:val="18"/>
          <w:lang w:val="ka-GE"/>
        </w:rPr>
        <w:t>განკარგულება შეიძლება გასაჩივრდეს, კანონით დადგენილი წესით, ქუთაისის საქალაქო სასამართლოში (ვ.კუპრაძის ქუჩა № 11), მისი გაცნობიდან ერთი თვის ვადაში.</w:t>
      </w:r>
    </w:p>
    <w:p w:rsidR="001B20ED" w:rsidRDefault="00403221" w:rsidP="00403221">
      <w:pPr>
        <w:spacing w:after="0" w:line="360" w:lineRule="auto"/>
        <w:ind w:firstLine="709"/>
        <w:rPr>
          <w:szCs w:val="18"/>
          <w:lang w:val="ka-GE"/>
        </w:rPr>
      </w:pPr>
      <w:r>
        <w:rPr>
          <w:b/>
          <w:szCs w:val="18"/>
          <w:lang w:val="ka-GE"/>
        </w:rPr>
        <w:t xml:space="preserve">მუხლი 4.  </w:t>
      </w:r>
      <w:r>
        <w:rPr>
          <w:szCs w:val="18"/>
          <w:lang w:val="ka-GE"/>
        </w:rPr>
        <w:t>განკარგულება ძალაში შევიდეს კანონით დადგენილი წესით.</w:t>
      </w:r>
    </w:p>
    <w:p w:rsidR="005B47DC" w:rsidRDefault="005B47DC" w:rsidP="00772EB1">
      <w:pPr>
        <w:spacing w:after="0" w:line="360" w:lineRule="auto"/>
        <w:ind w:firstLine="709"/>
        <w:jc w:val="center"/>
        <w:rPr>
          <w:szCs w:val="18"/>
          <w:lang w:val="ka-GE"/>
        </w:rPr>
      </w:pPr>
    </w:p>
    <w:p w:rsidR="005B47DC" w:rsidRDefault="005B47DC" w:rsidP="00772EB1">
      <w:pPr>
        <w:spacing w:after="0" w:line="360" w:lineRule="auto"/>
        <w:ind w:firstLine="709"/>
        <w:jc w:val="center"/>
        <w:rPr>
          <w:szCs w:val="18"/>
          <w:lang w:val="ka-GE"/>
        </w:rPr>
      </w:pPr>
    </w:p>
    <w:p w:rsidR="005B47DC" w:rsidRDefault="005B47DC" w:rsidP="00772EB1">
      <w:pPr>
        <w:spacing w:after="0" w:line="360" w:lineRule="auto"/>
        <w:ind w:firstLine="709"/>
        <w:jc w:val="center"/>
        <w:rPr>
          <w:szCs w:val="18"/>
          <w:lang w:val="ka-GE"/>
        </w:rPr>
      </w:pPr>
    </w:p>
    <w:p w:rsidR="005B47DC" w:rsidRDefault="00B811DA" w:rsidP="00B811DA">
      <w:pPr>
        <w:spacing w:after="0" w:line="360" w:lineRule="auto"/>
        <w:ind w:firstLine="709"/>
        <w:jc w:val="both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 w:rsidR="005B47DC">
        <w:rPr>
          <w:szCs w:val="18"/>
          <w:lang w:val="ka-GE"/>
        </w:rPr>
        <w:t xml:space="preserve">საკრებულოს  </w:t>
      </w:r>
      <w:r w:rsidR="009D3737">
        <w:rPr>
          <w:szCs w:val="18"/>
          <w:lang w:val="ka-GE"/>
        </w:rPr>
        <w:t>თავმჯდომარის  მოადგილე</w:t>
      </w:r>
      <w:r>
        <w:rPr>
          <w:szCs w:val="18"/>
          <w:lang w:val="ka-GE"/>
        </w:rPr>
        <w:t>,</w:t>
      </w:r>
    </w:p>
    <w:p w:rsidR="00B811DA" w:rsidRDefault="00B811DA" w:rsidP="00B811DA">
      <w:pPr>
        <w:spacing w:after="0" w:line="360" w:lineRule="auto"/>
        <w:ind w:firstLine="709"/>
        <w:jc w:val="both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საკრებულოს თავმჯდომარის მოვალეობის</w:t>
      </w:r>
    </w:p>
    <w:p w:rsidR="00B811DA" w:rsidRPr="00772EB1" w:rsidRDefault="00B811DA" w:rsidP="00A96906">
      <w:pPr>
        <w:spacing w:after="0" w:line="240" w:lineRule="auto"/>
        <w:ind w:firstLine="709"/>
        <w:jc w:val="both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შემსრულებელი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B811DA" w:rsidRPr="00772EB1" w:rsidSect="001B3CA0">
      <w:headerReference w:type="default" r:id="rId8"/>
      <w:pgSz w:w="12240" w:h="15840"/>
      <w:pgMar w:top="284" w:right="850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5F0" w:rsidRDefault="00BA45F0" w:rsidP="001B3CA0">
      <w:pPr>
        <w:spacing w:after="0" w:line="240" w:lineRule="auto"/>
      </w:pPr>
      <w:r>
        <w:separator/>
      </w:r>
    </w:p>
  </w:endnote>
  <w:endnote w:type="continuationSeparator" w:id="0">
    <w:p w:rsidR="00BA45F0" w:rsidRDefault="00BA45F0" w:rsidP="001B3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5F0" w:rsidRDefault="00BA45F0" w:rsidP="001B3CA0">
      <w:pPr>
        <w:spacing w:after="0" w:line="240" w:lineRule="auto"/>
      </w:pPr>
      <w:r>
        <w:separator/>
      </w:r>
    </w:p>
  </w:footnote>
  <w:footnote w:type="continuationSeparator" w:id="0">
    <w:p w:rsidR="00BA45F0" w:rsidRDefault="00BA45F0" w:rsidP="001B3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8179622"/>
      <w:docPartObj>
        <w:docPartGallery w:val="Page Numbers (Top of Page)"/>
        <w:docPartUnique/>
      </w:docPartObj>
    </w:sdtPr>
    <w:sdtEndPr>
      <w:rPr>
        <w:noProof/>
      </w:rPr>
    </w:sdtEndPr>
    <w:sdtContent>
      <w:p w:rsidR="001B3CA0" w:rsidRDefault="001B3CA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24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3CA0" w:rsidRDefault="001B3C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947"/>
    <w:rsid w:val="001B20ED"/>
    <w:rsid w:val="001B3CA0"/>
    <w:rsid w:val="001B5066"/>
    <w:rsid w:val="00211054"/>
    <w:rsid w:val="00292442"/>
    <w:rsid w:val="002E26B8"/>
    <w:rsid w:val="00403221"/>
    <w:rsid w:val="004365E6"/>
    <w:rsid w:val="005249D8"/>
    <w:rsid w:val="005B47DC"/>
    <w:rsid w:val="00634818"/>
    <w:rsid w:val="00772EB1"/>
    <w:rsid w:val="007E2C23"/>
    <w:rsid w:val="00826626"/>
    <w:rsid w:val="008550F5"/>
    <w:rsid w:val="00901578"/>
    <w:rsid w:val="00931123"/>
    <w:rsid w:val="009D3737"/>
    <w:rsid w:val="009F39F5"/>
    <w:rsid w:val="00A810FC"/>
    <w:rsid w:val="00A96906"/>
    <w:rsid w:val="00AA3031"/>
    <w:rsid w:val="00AC2376"/>
    <w:rsid w:val="00B54947"/>
    <w:rsid w:val="00B811DA"/>
    <w:rsid w:val="00B90058"/>
    <w:rsid w:val="00BA45F0"/>
    <w:rsid w:val="00BD6596"/>
    <w:rsid w:val="00CB0E18"/>
    <w:rsid w:val="00E07D91"/>
    <w:rsid w:val="00E80384"/>
    <w:rsid w:val="00EF6CD7"/>
    <w:rsid w:val="00F46459"/>
    <w:rsid w:val="00FC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F26C6"/>
  <w15:chartTrackingRefBased/>
  <w15:docId w15:val="{C6C1AC4C-6973-48FE-ACA8-688EE9B8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4818"/>
    <w:pPr>
      <w:widowControl w:val="0"/>
      <w:spacing w:before="74" w:after="0" w:line="240" w:lineRule="auto"/>
      <w:ind w:left="109"/>
    </w:pPr>
    <w:rPr>
      <w:rFonts w:eastAsia="Sylfaen"/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1"/>
    <w:rsid w:val="00634818"/>
    <w:rPr>
      <w:rFonts w:eastAsia="Sylfaen"/>
      <w:sz w:val="11"/>
      <w:szCs w:val="11"/>
    </w:rPr>
  </w:style>
  <w:style w:type="paragraph" w:styleId="Header">
    <w:name w:val="header"/>
    <w:basedOn w:val="Normal"/>
    <w:link w:val="HeaderChar"/>
    <w:uiPriority w:val="99"/>
    <w:unhideWhenUsed/>
    <w:rsid w:val="001B3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CA0"/>
  </w:style>
  <w:style w:type="paragraph" w:styleId="Footer">
    <w:name w:val="footer"/>
    <w:basedOn w:val="Normal"/>
    <w:link w:val="FooterChar"/>
    <w:uiPriority w:val="99"/>
    <w:unhideWhenUsed/>
    <w:rsid w:val="001B3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CA0"/>
  </w:style>
  <w:style w:type="paragraph" w:styleId="BalloonText">
    <w:name w:val="Balloon Text"/>
    <w:basedOn w:val="Normal"/>
    <w:link w:val="BalloonTextChar"/>
    <w:uiPriority w:val="99"/>
    <w:semiHidden/>
    <w:unhideWhenUsed/>
    <w:rsid w:val="001B3CA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CA0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Londa Kikabidze</cp:lastModifiedBy>
  <cp:revision>18</cp:revision>
  <cp:lastPrinted>2020-07-17T09:08:00Z</cp:lastPrinted>
  <dcterms:created xsi:type="dcterms:W3CDTF">2019-01-17T07:58:00Z</dcterms:created>
  <dcterms:modified xsi:type="dcterms:W3CDTF">2020-07-17T09:08:00Z</dcterms:modified>
</cp:coreProperties>
</file>