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106C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3051479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2BDA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25pt,15.9pt" to="276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HnqCK3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55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F43BD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F43BD">
        <w:rPr>
          <w:rFonts w:cs="Sylfaen"/>
          <w:noProof/>
          <w:color w:val="000000"/>
          <w:sz w:val="22"/>
          <w:lang w:val="ka-GE"/>
        </w:rPr>
        <w:t>მარტ</w:t>
      </w:r>
      <w:r w:rsidR="008D00F3">
        <w:rPr>
          <w:rFonts w:cs="Sylfaen"/>
          <w:noProof/>
          <w:color w:val="000000"/>
          <w:sz w:val="22"/>
          <w:lang w:val="ka-GE"/>
        </w:rPr>
        <w:t>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D768BC"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EB42DA" w:rsidRDefault="00EB42DA" w:rsidP="00EB42DA">
      <w:pPr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მუნიციპალიტეტების მიერ დაფუძნებული არასამეწარმეო </w:t>
      </w:r>
    </w:p>
    <w:p w:rsidR="00EB42DA" w:rsidRDefault="00EB42DA" w:rsidP="00EB42DA">
      <w:pPr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(არაკომერციული) იურიდიული პირების მართვის ეფექტიანობის </w:t>
      </w:r>
    </w:p>
    <w:p w:rsidR="00EB42DA" w:rsidRDefault="00EB42DA" w:rsidP="008B4C29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აუდიტის ანგარიშის განხილვის შედეგების  </w:t>
      </w:r>
      <w:r w:rsidRPr="000972A2">
        <w:rPr>
          <w:rFonts w:eastAsia="Times New Roman" w:cs="Times New Roman"/>
          <w:szCs w:val="18"/>
          <w:lang w:val="ka-GE" w:eastAsia="ru-RU"/>
        </w:rPr>
        <w:t>შ ე ს ა ხ ე ბ</w:t>
      </w:r>
      <w:bookmarkStart w:id="0" w:name="_GoBack"/>
      <w:bookmarkEnd w:id="0"/>
    </w:p>
    <w:p w:rsidR="00EB42DA" w:rsidRDefault="00EB42DA" w:rsidP="001E59E3">
      <w:pPr>
        <w:spacing w:line="276" w:lineRule="auto"/>
        <w:rPr>
          <w:rFonts w:eastAsia="Times New Roman" w:cs="Times New Roman"/>
          <w:szCs w:val="18"/>
          <w:lang w:val="ka-GE" w:eastAsia="ru-RU"/>
        </w:rPr>
      </w:pPr>
    </w:p>
    <w:p w:rsidR="00EB42DA" w:rsidRDefault="00EB42DA" w:rsidP="00EB42DA">
      <w:pPr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ab/>
        <w:t xml:space="preserve">ქალაქ ქუთაისის მუნიციპალიტეტის საკრებულომ განიხილა სახელმწიფო აუდიტის სამსახურის 2021 წლის 23 დეკემბრის </w:t>
      </w:r>
      <w:r>
        <w:rPr>
          <w:rFonts w:cs="Helvetica"/>
          <w:szCs w:val="18"/>
        </w:rPr>
        <w:t>N</w:t>
      </w:r>
      <w:r w:rsidRPr="00C01D96">
        <w:rPr>
          <w:rFonts w:cs="Helvetica"/>
          <w:szCs w:val="18"/>
        </w:rPr>
        <w:t>016016/18</w:t>
      </w:r>
      <w:r>
        <w:rPr>
          <w:rFonts w:eastAsia="Times New Roman" w:cs="Times New Roman"/>
          <w:szCs w:val="18"/>
          <w:lang w:val="ka-GE" w:eastAsia="ru-RU"/>
        </w:rPr>
        <w:t xml:space="preserve"> წერილობითი მომართვით წარმოდგენილი მუნიციპალიტეტების მიერ დაფუძნებული არასამეწარმეო (არაკომერციული) იურიდიული პირების მართვის ეფექტიანობის აუდიტის ანგარიში. </w:t>
      </w:r>
    </w:p>
    <w:p w:rsidR="00EB42DA" w:rsidRDefault="00EB42DA" w:rsidP="00EB42DA">
      <w:pPr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ზემოაღნიშნულიდან გამომდინარე, საქართველოს ორგანული კანონის „ადგილობრივი თვითმმართველობის კოდექსი“ 139-ე მუხლის „ა“ ქვეპუნქტის, 140-ე მუხლის 1-ლი პუნქტისა და „სახელმწიფო აუდიტის სამსახურის შესახებ“ საქართველოს ორგანული კანონის 24-ე მუხლის საფუძველზე:</w:t>
      </w:r>
    </w:p>
    <w:p w:rsidR="00EB42DA" w:rsidRDefault="00EB42DA" w:rsidP="00EB42DA">
      <w:pPr>
        <w:spacing w:before="240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ab/>
      </w:r>
      <w:r w:rsidRPr="00667D70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>
        <w:rPr>
          <w:rFonts w:eastAsia="Times New Roman" w:cs="Times New Roman"/>
          <w:szCs w:val="18"/>
          <w:lang w:val="ka-GE" w:eastAsia="ru-RU"/>
        </w:rPr>
        <w:t>მიღებულ იქნეს ცნობად და სახელმძღვანელოდ მუნიციპალიტეტების მიერ დაფუძნებული არასამეწარმეო (არაკომერციული) იურიდიული პირების მართვის ეფექტიანობის აუდიტის ანგარიში.</w:t>
      </w:r>
    </w:p>
    <w:p w:rsidR="00EB42DA" w:rsidRDefault="00EB42DA" w:rsidP="00D123C9">
      <w:pPr>
        <w:spacing w:line="240" w:lineRule="auto"/>
        <w:ind w:left="5387" w:firstLine="0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(მუნიციპალიტეტების მიერ დაფუძნებული არასამე</w:t>
      </w:r>
      <w:r w:rsidR="008B4C29">
        <w:rPr>
          <w:rFonts w:eastAsia="Times New Roman" w:cs="Times New Roman"/>
          <w:szCs w:val="18"/>
          <w:lang w:val="ka-GE" w:eastAsia="ru-RU"/>
        </w:rPr>
        <w:softHyphen/>
      </w:r>
      <w:r>
        <w:rPr>
          <w:rFonts w:eastAsia="Times New Roman" w:cs="Times New Roman"/>
          <w:szCs w:val="18"/>
          <w:lang w:val="ka-GE" w:eastAsia="ru-RU"/>
        </w:rPr>
        <w:t>წარმეო (არაკომერციული) იურიდიული პირების მართვის ეფექტიანობის აუდიტის ანგარიში წინამდებარე განკარგულების დედანს თან ერთვის)</w:t>
      </w:r>
    </w:p>
    <w:p w:rsidR="00E4078C" w:rsidRDefault="00E4078C" w:rsidP="00E4078C">
      <w:pPr>
        <w:spacing w:line="240" w:lineRule="auto"/>
        <w:ind w:left="5670" w:firstLine="0"/>
        <w:rPr>
          <w:rFonts w:eastAsia="Times New Roman" w:cs="Times New Roman"/>
          <w:szCs w:val="18"/>
          <w:lang w:val="ka-GE" w:eastAsia="ru-RU"/>
        </w:rPr>
      </w:pPr>
    </w:p>
    <w:p w:rsidR="00EB42DA" w:rsidRPr="006E32C3" w:rsidRDefault="00EB42DA" w:rsidP="00EB42DA">
      <w:pPr>
        <w:autoSpaceDE w:val="0"/>
        <w:autoSpaceDN w:val="0"/>
        <w:adjustRightInd w:val="0"/>
        <w:rPr>
          <w:rFonts w:cs="Sylfaen"/>
          <w:szCs w:val="18"/>
        </w:rPr>
      </w:pPr>
      <w:r w:rsidRPr="00530888">
        <w:rPr>
          <w:rFonts w:cs="Sylfaen"/>
          <w:b/>
          <w:szCs w:val="18"/>
          <w:lang w:val="ka-GE"/>
        </w:rPr>
        <w:t>მუხლი 2.</w:t>
      </w:r>
      <w:r>
        <w:rPr>
          <w:rFonts w:cs="Sylfaen"/>
          <w:szCs w:val="18"/>
          <w:lang w:val="ka-GE"/>
        </w:rPr>
        <w:t xml:space="preserve"> </w:t>
      </w:r>
      <w:r w:rsidRPr="00530888">
        <w:rPr>
          <w:rFonts w:cs="Sylfaen"/>
          <w:szCs w:val="18"/>
          <w:lang w:val="ka-GE"/>
        </w:rPr>
        <w:t xml:space="preserve">აღინიშნოს, რომ </w:t>
      </w:r>
      <w:r>
        <w:rPr>
          <w:rFonts w:eastAsia="Times New Roman" w:cs="Times New Roman"/>
          <w:szCs w:val="18"/>
          <w:lang w:val="ka-GE" w:eastAsia="ru-RU"/>
        </w:rPr>
        <w:t xml:space="preserve">მუნიციპალიტეტების მიერ დაფუძნებული არასამეწარმეო (არაკომერციული) იურიდიული პირების მართვის ეფექტიანობის აუდიტის ანგარიშში </w:t>
      </w:r>
      <w:r w:rsidRPr="00530888">
        <w:rPr>
          <w:rFonts w:cs="Sylfaen"/>
          <w:szCs w:val="18"/>
          <w:lang w:val="ka-GE"/>
        </w:rPr>
        <w:t>მოწონებულია</w:t>
      </w:r>
      <w:r>
        <w:rPr>
          <w:rFonts w:cs="Sylfaen"/>
          <w:szCs w:val="18"/>
          <w:lang w:val="ka-GE"/>
        </w:rPr>
        <w:t xml:space="preserve"> </w:t>
      </w:r>
      <w:r w:rsidRPr="00530888">
        <w:rPr>
          <w:rFonts w:cs="Sylfaen"/>
          <w:szCs w:val="18"/>
        </w:rPr>
        <w:t xml:space="preserve">სკოლამდელი </w:t>
      </w:r>
      <w:proofErr w:type="spellStart"/>
      <w:r w:rsidRPr="00530888">
        <w:rPr>
          <w:rFonts w:cs="Sylfaen"/>
          <w:szCs w:val="18"/>
        </w:rPr>
        <w:t>აღზრდის</w:t>
      </w:r>
      <w:proofErr w:type="spellEnd"/>
      <w:r w:rsidRPr="00530888">
        <w:rPr>
          <w:rFonts w:cs="Sylfaen"/>
          <w:szCs w:val="18"/>
        </w:rPr>
        <w:t xml:space="preserve"> დაწესებულებების</w:t>
      </w:r>
      <w:r>
        <w:rPr>
          <w:rFonts w:cs="Sylfaen"/>
          <w:szCs w:val="18"/>
          <w:lang w:val="ka-GE"/>
        </w:rPr>
        <w:t xml:space="preserve">ა და </w:t>
      </w:r>
      <w:r w:rsidRPr="00530888">
        <w:rPr>
          <w:rFonts w:cs="Sylfaen"/>
          <w:szCs w:val="18"/>
        </w:rPr>
        <w:t>სხვადასხვა ტიპის ინფრასტრუქტურის</w:t>
      </w:r>
      <w:r>
        <w:rPr>
          <w:rFonts w:cs="Sylfaen"/>
          <w:szCs w:val="18"/>
          <w:lang w:val="ka-GE"/>
        </w:rPr>
        <w:t xml:space="preserve"> </w:t>
      </w:r>
      <w:r w:rsidRPr="00530888">
        <w:rPr>
          <w:rFonts w:cs="Sylfaen"/>
          <w:szCs w:val="18"/>
        </w:rPr>
        <w:t>მოვლა</w:t>
      </w:r>
      <w:r w:rsidR="00E4078C">
        <w:rPr>
          <w:rFonts w:cs="Sylfaen"/>
          <w:szCs w:val="18"/>
        </w:rPr>
        <w:t xml:space="preserve"> – </w:t>
      </w:r>
      <w:r w:rsidRPr="00530888">
        <w:rPr>
          <w:rFonts w:cs="Sylfaen"/>
          <w:szCs w:val="18"/>
        </w:rPr>
        <w:t>პატრონობის მიზნით შექმნილი</w:t>
      </w:r>
      <w:r>
        <w:rPr>
          <w:rFonts w:cs="Sylfaen"/>
          <w:szCs w:val="18"/>
          <w:lang w:val="ka-GE"/>
        </w:rPr>
        <w:t xml:space="preserve"> </w:t>
      </w:r>
      <w:r>
        <w:rPr>
          <w:rFonts w:eastAsia="Times New Roman" w:cs="Times New Roman"/>
          <w:szCs w:val="18"/>
          <w:lang w:val="ka-GE" w:eastAsia="ru-RU"/>
        </w:rPr>
        <w:t>არასამეწარმეო (არაკომერციული) იურიდიული პირების ერთ ორგანიზაციად გაერთიანების პრაქტიკა, რაც მნიშვნელოვნად</w:t>
      </w:r>
      <w:r>
        <w:rPr>
          <w:rFonts w:cs="Sylfaen"/>
          <w:szCs w:val="18"/>
          <w:lang w:val="ka-GE"/>
        </w:rPr>
        <w:t xml:space="preserve"> </w:t>
      </w:r>
      <w:proofErr w:type="spellStart"/>
      <w:r w:rsidRPr="00530888">
        <w:rPr>
          <w:rFonts w:cs="Sylfaen"/>
          <w:szCs w:val="18"/>
        </w:rPr>
        <w:t>ამცირებს</w:t>
      </w:r>
      <w:proofErr w:type="spellEnd"/>
      <w:r w:rsidRPr="00530888">
        <w:rPr>
          <w:rFonts w:cs="Sylfaen"/>
          <w:szCs w:val="18"/>
        </w:rPr>
        <w:t xml:space="preserve"> ადმინისტრაციულ </w:t>
      </w:r>
      <w:proofErr w:type="spellStart"/>
      <w:r w:rsidRPr="00530888">
        <w:rPr>
          <w:rFonts w:cs="Sylfaen"/>
          <w:szCs w:val="18"/>
        </w:rPr>
        <w:t>დანახარჯებს</w:t>
      </w:r>
      <w:proofErr w:type="spellEnd"/>
      <w:r w:rsidRPr="00530888">
        <w:rPr>
          <w:rFonts w:cs="Sylfaen"/>
          <w:szCs w:val="18"/>
        </w:rPr>
        <w:t xml:space="preserve"> და დაწესებულებების </w:t>
      </w:r>
      <w:proofErr w:type="spellStart"/>
      <w:r w:rsidRPr="00530888">
        <w:rPr>
          <w:rFonts w:cs="Sylfaen"/>
          <w:szCs w:val="18"/>
        </w:rPr>
        <w:t>მართვას</w:t>
      </w:r>
      <w:proofErr w:type="spellEnd"/>
      <w:r w:rsidRPr="00530888">
        <w:rPr>
          <w:rFonts w:cs="Sylfaen"/>
          <w:szCs w:val="18"/>
        </w:rPr>
        <w:t xml:space="preserve"> უფრო </w:t>
      </w:r>
      <w:proofErr w:type="spellStart"/>
      <w:r w:rsidRPr="00530888">
        <w:rPr>
          <w:rFonts w:cs="Sylfaen"/>
          <w:szCs w:val="18"/>
        </w:rPr>
        <w:t>ეფექტიანს</w:t>
      </w:r>
      <w:proofErr w:type="spellEnd"/>
      <w:r w:rsidRPr="00530888">
        <w:rPr>
          <w:rFonts w:cs="Sylfaen"/>
          <w:szCs w:val="18"/>
        </w:rPr>
        <w:t xml:space="preserve"> ხდის</w:t>
      </w:r>
      <w:r>
        <w:rPr>
          <w:rFonts w:cs="Sylfaen"/>
          <w:szCs w:val="18"/>
        </w:rPr>
        <w:t>.</w:t>
      </w:r>
      <w:r>
        <w:rPr>
          <w:rFonts w:cs="Sylfaen"/>
          <w:szCs w:val="18"/>
          <w:lang w:val="ka-GE"/>
        </w:rPr>
        <w:t xml:space="preserve"> </w:t>
      </w:r>
    </w:p>
    <w:p w:rsidR="00EB42DA" w:rsidRDefault="00EB42DA" w:rsidP="00EB42DA">
      <w:pPr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2737D4">
        <w:rPr>
          <w:rFonts w:eastAsia="Times New Roman" w:cs="Times New Roman"/>
          <w:b/>
          <w:szCs w:val="18"/>
          <w:lang w:val="ka-GE" w:eastAsia="ru-RU"/>
        </w:rPr>
        <w:t xml:space="preserve">მუხლი </w:t>
      </w:r>
      <w:r>
        <w:rPr>
          <w:rFonts w:eastAsia="Times New Roman" w:cs="Times New Roman"/>
          <w:b/>
          <w:szCs w:val="18"/>
          <w:lang w:val="ka-GE" w:eastAsia="ru-RU"/>
        </w:rPr>
        <w:t>3</w:t>
      </w:r>
      <w:r w:rsidRPr="002737D4">
        <w:rPr>
          <w:rFonts w:eastAsia="Times New Roman" w:cs="Times New Roman"/>
          <w:b/>
          <w:szCs w:val="18"/>
          <w:lang w:val="ka-GE" w:eastAsia="ru-RU"/>
        </w:rPr>
        <w:t>.</w:t>
      </w:r>
      <w:r>
        <w:rPr>
          <w:rFonts w:eastAsia="Times New Roman" w:cs="Times New Roman"/>
          <w:b/>
          <w:szCs w:val="18"/>
          <w:lang w:val="ka-GE" w:eastAsia="ru-RU"/>
        </w:rPr>
        <w:t xml:space="preserve"> </w:t>
      </w:r>
      <w:r>
        <w:rPr>
          <w:rFonts w:eastAsia="Times New Roman" w:cs="Times New Roman"/>
          <w:szCs w:val="18"/>
          <w:lang w:val="ka-GE" w:eastAsia="ru-RU"/>
        </w:rPr>
        <w:t>სახელმწიფო აუდიტის სამსახურის მიერ 2021 წელს დამტკიცებულ ზემოხსენებულ ანგარიშში ჩამოყალიბებული რეკომენდაციების პრაქტიკულად განხორციელების მიზნით:</w:t>
      </w:r>
    </w:p>
    <w:p w:rsidR="00EB42DA" w:rsidRPr="00EB42DA" w:rsidRDefault="00EB42DA" w:rsidP="00D123C9">
      <w:pPr>
        <w:autoSpaceDE w:val="0"/>
        <w:autoSpaceDN w:val="0"/>
        <w:adjustRightInd w:val="0"/>
        <w:spacing w:before="240"/>
        <w:rPr>
          <w:rFonts w:cs="Sylfaen"/>
          <w:szCs w:val="18"/>
        </w:rPr>
      </w:pPr>
      <w:r>
        <w:rPr>
          <w:rFonts w:eastAsia="Times New Roman" w:cs="Times New Roman"/>
          <w:szCs w:val="18"/>
          <w:lang w:val="ka-GE" w:eastAsia="ru-RU"/>
        </w:rPr>
        <w:t xml:space="preserve">1. </w:t>
      </w:r>
      <w:r w:rsidRPr="00EB42DA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საკრებულოსა და საკრებულოს კომისიების მიერ გაგრძელდეს გაწეული საქმიანობის თაობაზე, ქალაქ ქუთაისის მუნიციპალიტეტის მიერ დაფუძნებული არასამეწარმეო (არაკომერციული) იურიდიული პირების ანგარიშების განხილვის პრაქტიკა;</w:t>
      </w:r>
    </w:p>
    <w:p w:rsidR="00EB42DA" w:rsidRPr="00EB42DA" w:rsidRDefault="00EB42DA" w:rsidP="00EB42DA">
      <w:pPr>
        <w:autoSpaceDE w:val="0"/>
        <w:autoSpaceDN w:val="0"/>
        <w:adjustRightInd w:val="0"/>
        <w:rPr>
          <w:rFonts w:cs="Sylfaen"/>
          <w:szCs w:val="18"/>
        </w:rPr>
      </w:pPr>
      <w:r>
        <w:rPr>
          <w:rFonts w:eastAsia="Times New Roman" w:cs="Times New Roman"/>
          <w:szCs w:val="18"/>
          <w:lang w:val="ka-GE" w:eastAsia="ru-RU"/>
        </w:rPr>
        <w:t xml:space="preserve">2. </w:t>
      </w:r>
      <w:r w:rsidRPr="00EB42DA">
        <w:rPr>
          <w:rFonts w:eastAsia="Times New Roman" w:cs="Times New Roman"/>
          <w:szCs w:val="18"/>
          <w:lang w:val="ka-GE" w:eastAsia="ru-RU"/>
        </w:rPr>
        <w:t xml:space="preserve">ანგარიშების ფორმალურად წარმოდგენის გამორიცხვის მიზნით, არასამეწარმეო (არაკომერციული) იურიდიული პირების მიერ, ყურადღება მიექცეს  გაწეული </w:t>
      </w:r>
      <w:r w:rsidRPr="00EB42DA">
        <w:rPr>
          <w:rFonts w:cs="Sylfaen"/>
          <w:szCs w:val="18"/>
        </w:rPr>
        <w:t>საქმიანობის</w:t>
      </w:r>
      <w:r w:rsidRPr="00EB42DA">
        <w:rPr>
          <w:rFonts w:cs="Sylfaen"/>
          <w:szCs w:val="18"/>
          <w:lang w:val="ka-GE"/>
        </w:rPr>
        <w:t xml:space="preserve"> თაობაზე შედგენილ </w:t>
      </w:r>
      <w:r w:rsidRPr="00EB42DA">
        <w:rPr>
          <w:rFonts w:cs="Sylfaen"/>
          <w:szCs w:val="18"/>
        </w:rPr>
        <w:t xml:space="preserve"> </w:t>
      </w:r>
      <w:proofErr w:type="spellStart"/>
      <w:r w:rsidRPr="00EB42DA">
        <w:rPr>
          <w:rFonts w:cs="Sylfaen"/>
          <w:szCs w:val="18"/>
        </w:rPr>
        <w:t>ანგარიშებ</w:t>
      </w:r>
      <w:proofErr w:type="spellEnd"/>
      <w:r w:rsidRPr="00EB42DA">
        <w:rPr>
          <w:rFonts w:cs="Sylfaen"/>
          <w:szCs w:val="18"/>
          <w:lang w:val="ka-GE"/>
        </w:rPr>
        <w:t>ში</w:t>
      </w:r>
      <w:r w:rsidRPr="00EB42DA">
        <w:rPr>
          <w:rFonts w:cs="Sylfaen"/>
          <w:szCs w:val="18"/>
        </w:rPr>
        <w:t xml:space="preserve"> ფინანსური რესურსების </w:t>
      </w:r>
      <w:proofErr w:type="spellStart"/>
      <w:r w:rsidRPr="00EB42DA">
        <w:rPr>
          <w:rFonts w:cs="Sylfaen"/>
          <w:szCs w:val="18"/>
        </w:rPr>
        <w:t>ხარჯვის</w:t>
      </w:r>
      <w:proofErr w:type="spellEnd"/>
      <w:r w:rsidRPr="00EB42DA">
        <w:rPr>
          <w:rFonts w:cs="Sylfaen"/>
          <w:szCs w:val="18"/>
        </w:rPr>
        <w:t xml:space="preserve"> </w:t>
      </w:r>
      <w:proofErr w:type="spellStart"/>
      <w:r w:rsidRPr="00EB42DA">
        <w:rPr>
          <w:rFonts w:cs="Sylfaen"/>
          <w:szCs w:val="18"/>
        </w:rPr>
        <w:t>დასაბუთებ</w:t>
      </w:r>
      <w:proofErr w:type="spellEnd"/>
      <w:r w:rsidRPr="00EB42DA">
        <w:rPr>
          <w:rFonts w:cs="Sylfaen"/>
          <w:szCs w:val="18"/>
          <w:lang w:val="ka-GE"/>
        </w:rPr>
        <w:t>ის</w:t>
      </w:r>
      <w:r w:rsidRPr="00EB42DA">
        <w:rPr>
          <w:rFonts w:cs="Sylfaen"/>
          <w:szCs w:val="18"/>
        </w:rPr>
        <w:t xml:space="preserve">, მიმდინარე პერიოდში </w:t>
      </w:r>
      <w:proofErr w:type="spellStart"/>
      <w:r w:rsidRPr="00EB42DA">
        <w:rPr>
          <w:rFonts w:cs="Sylfaen"/>
          <w:szCs w:val="18"/>
        </w:rPr>
        <w:t>წარმოქმნილ</w:t>
      </w:r>
      <w:proofErr w:type="spellEnd"/>
      <w:r w:rsidRPr="00EB42DA">
        <w:rPr>
          <w:rFonts w:cs="Sylfaen"/>
          <w:szCs w:val="18"/>
          <w:lang w:val="ka-GE"/>
        </w:rPr>
        <w:t xml:space="preserve">ი </w:t>
      </w:r>
      <w:proofErr w:type="spellStart"/>
      <w:r w:rsidRPr="00EB42DA">
        <w:rPr>
          <w:rFonts w:cs="Sylfaen"/>
          <w:szCs w:val="18"/>
        </w:rPr>
        <w:t>პრობლემებ</w:t>
      </w:r>
      <w:proofErr w:type="spellEnd"/>
      <w:r w:rsidRPr="00EB42DA">
        <w:rPr>
          <w:rFonts w:cs="Sylfaen"/>
          <w:szCs w:val="18"/>
          <w:lang w:val="ka-GE"/>
        </w:rPr>
        <w:t>ის</w:t>
      </w:r>
      <w:r w:rsidRPr="00EB42DA">
        <w:rPr>
          <w:rFonts w:cs="Sylfaen"/>
          <w:szCs w:val="18"/>
        </w:rPr>
        <w:t xml:space="preserve">, </w:t>
      </w:r>
      <w:r w:rsidRPr="00EB42DA">
        <w:rPr>
          <w:rFonts w:cs="Sylfaen"/>
          <w:szCs w:val="18"/>
          <w:lang w:val="ka-GE"/>
        </w:rPr>
        <w:t xml:space="preserve">დაგეგმილი მაჩვენებლების, </w:t>
      </w:r>
      <w:r w:rsidRPr="00EB42DA">
        <w:rPr>
          <w:rFonts w:cs="Sylfaen"/>
          <w:szCs w:val="18"/>
          <w:lang w:val="ka-GE"/>
        </w:rPr>
        <w:lastRenderedPageBreak/>
        <w:t xml:space="preserve">პროგრამებისა და დავალებების </w:t>
      </w:r>
      <w:proofErr w:type="spellStart"/>
      <w:r w:rsidRPr="00EB42DA">
        <w:rPr>
          <w:rFonts w:cs="Sylfaen"/>
          <w:szCs w:val="18"/>
        </w:rPr>
        <w:t>შეუსრულებლობის</w:t>
      </w:r>
      <w:proofErr w:type="spellEnd"/>
      <w:r w:rsidRPr="00EB42DA">
        <w:rPr>
          <w:rFonts w:cs="Sylfaen"/>
          <w:szCs w:val="18"/>
        </w:rPr>
        <w:t xml:space="preserve"> </w:t>
      </w:r>
      <w:proofErr w:type="spellStart"/>
      <w:r w:rsidRPr="00EB42DA">
        <w:rPr>
          <w:rFonts w:cs="Sylfaen"/>
          <w:szCs w:val="18"/>
        </w:rPr>
        <w:t>მიზეზებ</w:t>
      </w:r>
      <w:proofErr w:type="spellEnd"/>
      <w:r w:rsidRPr="00EB42DA">
        <w:rPr>
          <w:rFonts w:cs="Sylfaen"/>
          <w:szCs w:val="18"/>
          <w:lang w:val="ka-GE"/>
        </w:rPr>
        <w:t>ის</w:t>
      </w:r>
      <w:r w:rsidRPr="00EB42DA">
        <w:rPr>
          <w:rFonts w:cs="Sylfaen"/>
          <w:szCs w:val="18"/>
        </w:rPr>
        <w:t xml:space="preserve"> (ასეთის არსებობის შემთხვევაში), </w:t>
      </w:r>
      <w:proofErr w:type="spellStart"/>
      <w:r w:rsidRPr="00EB42DA">
        <w:rPr>
          <w:rFonts w:cs="Sylfaen"/>
          <w:szCs w:val="18"/>
        </w:rPr>
        <w:t>დასახული</w:t>
      </w:r>
      <w:proofErr w:type="spellEnd"/>
      <w:r w:rsidRPr="00EB42DA">
        <w:rPr>
          <w:rFonts w:cs="Sylfaen"/>
          <w:szCs w:val="18"/>
          <w:lang w:val="ka-GE"/>
        </w:rPr>
        <w:t xml:space="preserve"> </w:t>
      </w:r>
      <w:proofErr w:type="spellStart"/>
      <w:r w:rsidRPr="00EB42DA">
        <w:rPr>
          <w:rFonts w:cs="Sylfaen"/>
          <w:szCs w:val="18"/>
        </w:rPr>
        <w:t>ამოცანების</w:t>
      </w:r>
      <w:proofErr w:type="spellEnd"/>
      <w:r w:rsidRPr="00EB42DA">
        <w:rPr>
          <w:rFonts w:cs="Sylfaen"/>
          <w:szCs w:val="18"/>
        </w:rPr>
        <w:t xml:space="preserve"> შესრულების მ</w:t>
      </w:r>
      <w:r w:rsidRPr="00EB42DA">
        <w:rPr>
          <w:rFonts w:cs="Sylfaen"/>
          <w:szCs w:val="18"/>
          <w:lang w:val="ka-GE"/>
        </w:rPr>
        <w:t>დგომარეობისა  და</w:t>
      </w:r>
      <w:r w:rsidRPr="00EB42DA">
        <w:rPr>
          <w:rFonts w:cs="Sylfaen"/>
          <w:szCs w:val="18"/>
        </w:rPr>
        <w:t xml:space="preserve"> </w:t>
      </w:r>
      <w:proofErr w:type="spellStart"/>
      <w:r w:rsidRPr="00EB42DA">
        <w:rPr>
          <w:rFonts w:cs="Sylfaen"/>
          <w:szCs w:val="18"/>
        </w:rPr>
        <w:t>მიღწეულ</w:t>
      </w:r>
      <w:proofErr w:type="spellEnd"/>
      <w:r w:rsidRPr="00EB42DA">
        <w:rPr>
          <w:rFonts w:cs="Sylfaen"/>
          <w:szCs w:val="18"/>
          <w:lang w:val="ka-GE"/>
        </w:rPr>
        <w:t>ი</w:t>
      </w:r>
      <w:r w:rsidRPr="00EB42DA">
        <w:rPr>
          <w:rFonts w:cs="Sylfaen"/>
          <w:szCs w:val="18"/>
        </w:rPr>
        <w:t xml:space="preserve"> </w:t>
      </w:r>
      <w:proofErr w:type="spellStart"/>
      <w:r w:rsidRPr="00EB42DA">
        <w:rPr>
          <w:rFonts w:cs="Sylfaen"/>
          <w:szCs w:val="18"/>
        </w:rPr>
        <w:t>შედეგებ</w:t>
      </w:r>
      <w:proofErr w:type="spellEnd"/>
      <w:r w:rsidRPr="00EB42DA">
        <w:rPr>
          <w:rFonts w:cs="Sylfaen"/>
          <w:szCs w:val="18"/>
          <w:lang w:val="ka-GE"/>
        </w:rPr>
        <w:t>ის</w:t>
      </w:r>
      <w:r w:rsidRPr="00EB42DA">
        <w:rPr>
          <w:rFonts w:cs="Sylfaen"/>
          <w:szCs w:val="18"/>
        </w:rPr>
        <w:t xml:space="preserve"> </w:t>
      </w:r>
      <w:r w:rsidRPr="00EB42DA">
        <w:rPr>
          <w:rFonts w:cs="Sylfaen"/>
          <w:szCs w:val="18"/>
          <w:lang w:val="ka-GE"/>
        </w:rPr>
        <w:t xml:space="preserve"> ასახვას;</w:t>
      </w:r>
    </w:p>
    <w:p w:rsidR="00EB42DA" w:rsidRPr="00EB42DA" w:rsidRDefault="00EB42DA" w:rsidP="00EB42DA">
      <w:pPr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3. </w:t>
      </w:r>
      <w:r w:rsidRPr="00EB42DA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მერიამ მის მიერ დაფუძნებული არასამეწარმეო (არაკომერციული) იურიდიული პირების საქმიანობის დაგეგმვისა და მართვის პროცესში იხელმძღვანელოს ხარჯთეფექტურობის პრინციპებიდან  გამომდინარე; შესაბამისი პირველადი სტრუქტურული ერთეულების მეშვეობით, შეისწავლოს ამ დაწესებულებათა საკადრო პოლიტიკა, გა</w:t>
      </w:r>
      <w:r w:rsidR="00E4078C">
        <w:rPr>
          <w:rFonts w:eastAsia="Times New Roman" w:cs="Times New Roman"/>
          <w:szCs w:val="18"/>
          <w:lang w:val="ka-GE" w:eastAsia="ru-RU"/>
        </w:rPr>
        <w:t xml:space="preserve">ნახორციელოს დასაქმებულთა უფლება – </w:t>
      </w:r>
      <w:r w:rsidRPr="00EB42DA">
        <w:rPr>
          <w:rFonts w:eastAsia="Times New Roman" w:cs="Times New Roman"/>
          <w:szCs w:val="18"/>
          <w:lang w:val="ka-GE" w:eastAsia="ru-RU"/>
        </w:rPr>
        <w:t xml:space="preserve">მოვალეობებისა და მათზე დახარჯული სახსრების ანალიზი, შეაფასოს </w:t>
      </w:r>
      <w:proofErr w:type="spellStart"/>
      <w:r w:rsidRPr="00EB42DA">
        <w:rPr>
          <w:rFonts w:cs="Sylfaen"/>
          <w:szCs w:val="18"/>
        </w:rPr>
        <w:t>იდენტური</w:t>
      </w:r>
      <w:proofErr w:type="spellEnd"/>
      <w:r w:rsidRPr="00EB42DA">
        <w:rPr>
          <w:rFonts w:cs="Sylfaen"/>
          <w:szCs w:val="18"/>
        </w:rPr>
        <w:t xml:space="preserve"> ფუნქციების მქონე საშტატო ერთეულების არსებობის </w:t>
      </w:r>
      <w:proofErr w:type="spellStart"/>
      <w:r w:rsidRPr="00EB42DA">
        <w:rPr>
          <w:rFonts w:cs="Sylfaen"/>
          <w:szCs w:val="18"/>
        </w:rPr>
        <w:t>მიზანშეწონილობა</w:t>
      </w:r>
      <w:proofErr w:type="spellEnd"/>
      <w:r w:rsidRPr="00EB42DA">
        <w:rPr>
          <w:rFonts w:cs="Sylfaen"/>
          <w:szCs w:val="18"/>
        </w:rPr>
        <w:t xml:space="preserve"> და საჭიროების შემთხვევაში, </w:t>
      </w:r>
      <w:proofErr w:type="spellStart"/>
      <w:r w:rsidRPr="00EB42DA">
        <w:rPr>
          <w:rFonts w:cs="Sylfaen"/>
          <w:szCs w:val="18"/>
        </w:rPr>
        <w:t>უზრუნველყო</w:t>
      </w:r>
      <w:proofErr w:type="spellEnd"/>
      <w:r w:rsidRPr="00EB42DA">
        <w:rPr>
          <w:rFonts w:cs="Sylfaen"/>
          <w:szCs w:val="18"/>
          <w:lang w:val="ka-GE"/>
        </w:rPr>
        <w:t>ს</w:t>
      </w:r>
      <w:r w:rsidRPr="00EB42DA">
        <w:rPr>
          <w:rFonts w:cs="Sylfaen"/>
          <w:szCs w:val="18"/>
        </w:rPr>
        <w:t xml:space="preserve"> საშტატო ერთეულების </w:t>
      </w:r>
      <w:proofErr w:type="spellStart"/>
      <w:r w:rsidRPr="00EB42DA">
        <w:rPr>
          <w:rFonts w:cs="Sylfaen"/>
          <w:szCs w:val="18"/>
        </w:rPr>
        <w:t>ოპტიმიზაცია</w:t>
      </w:r>
      <w:proofErr w:type="spellEnd"/>
      <w:r w:rsidRPr="00EB42DA">
        <w:rPr>
          <w:rFonts w:cs="Sylfaen"/>
          <w:szCs w:val="18"/>
          <w:lang w:val="ka-GE"/>
        </w:rPr>
        <w:t>;</w:t>
      </w:r>
      <w:r w:rsidRPr="00EB42DA">
        <w:rPr>
          <w:rFonts w:eastAsia="Times New Roman" w:cs="Times New Roman"/>
          <w:szCs w:val="18"/>
          <w:lang w:val="ka-GE" w:eastAsia="ru-RU"/>
        </w:rPr>
        <w:t xml:space="preserve"> </w:t>
      </w:r>
      <w:r w:rsidRPr="00EB42DA">
        <w:rPr>
          <w:rFonts w:cs="Sylfaen"/>
          <w:szCs w:val="18"/>
          <w:lang w:val="ka-GE"/>
        </w:rPr>
        <w:t xml:space="preserve"> </w:t>
      </w:r>
      <w:proofErr w:type="spellStart"/>
      <w:r w:rsidRPr="00EB42DA">
        <w:rPr>
          <w:rFonts w:cs="Sylfaen"/>
          <w:szCs w:val="18"/>
        </w:rPr>
        <w:t>შეისწავლო</w:t>
      </w:r>
      <w:proofErr w:type="spellEnd"/>
      <w:r w:rsidRPr="00EB42DA">
        <w:rPr>
          <w:rFonts w:cs="Sylfaen"/>
          <w:szCs w:val="18"/>
          <w:lang w:val="ka-GE"/>
        </w:rPr>
        <w:t>ს</w:t>
      </w:r>
      <w:r w:rsidRPr="00EB42DA">
        <w:rPr>
          <w:rFonts w:cs="Sylfaen"/>
          <w:szCs w:val="18"/>
        </w:rPr>
        <w:t xml:space="preserve"> და </w:t>
      </w:r>
      <w:proofErr w:type="spellStart"/>
      <w:r w:rsidRPr="00EB42DA">
        <w:rPr>
          <w:rFonts w:cs="Sylfaen"/>
          <w:szCs w:val="18"/>
        </w:rPr>
        <w:t>შეაფასო</w:t>
      </w:r>
      <w:proofErr w:type="spellEnd"/>
      <w:r w:rsidRPr="00EB42DA">
        <w:rPr>
          <w:rFonts w:cs="Sylfaen"/>
          <w:szCs w:val="18"/>
          <w:lang w:val="ka-GE"/>
        </w:rPr>
        <w:t>ს</w:t>
      </w:r>
      <w:r w:rsidRPr="00EB42DA">
        <w:rPr>
          <w:rFonts w:cs="Sylfaen"/>
          <w:szCs w:val="18"/>
        </w:rPr>
        <w:t xml:space="preserve"> ინფრასტრუქტურულ</w:t>
      </w:r>
      <w:r w:rsidR="00200B99">
        <w:rPr>
          <w:rFonts w:cs="Sylfaen"/>
          <w:szCs w:val="18"/>
        </w:rPr>
        <w:t xml:space="preserve"> – </w:t>
      </w:r>
      <w:r w:rsidRPr="00EB42DA">
        <w:rPr>
          <w:rFonts w:cs="Sylfaen"/>
          <w:szCs w:val="18"/>
        </w:rPr>
        <w:t>კომუნალურ სფეროში მუნიციპალური სერვისების</w:t>
      </w:r>
      <w:r w:rsidRPr="00EB42DA">
        <w:rPr>
          <w:rFonts w:cs="Sylfaen"/>
          <w:szCs w:val="18"/>
          <w:lang w:val="ka-GE"/>
        </w:rPr>
        <w:t xml:space="preserve"> </w:t>
      </w:r>
      <w:r w:rsidRPr="00EB42DA">
        <w:rPr>
          <w:rFonts w:cs="Sylfaen"/>
          <w:szCs w:val="18"/>
        </w:rPr>
        <w:t xml:space="preserve">განხორციელების სხვადასხვა </w:t>
      </w:r>
      <w:proofErr w:type="spellStart"/>
      <w:r w:rsidRPr="00EB42DA">
        <w:rPr>
          <w:rFonts w:cs="Sylfaen"/>
          <w:szCs w:val="18"/>
        </w:rPr>
        <w:t>ალტერნატივა</w:t>
      </w:r>
      <w:proofErr w:type="spellEnd"/>
      <w:r w:rsidRPr="00EB42DA">
        <w:rPr>
          <w:rFonts w:cs="Sylfaen"/>
          <w:szCs w:val="18"/>
        </w:rPr>
        <w:t xml:space="preserve"> (მომსახურების შესყიდვა, სუბსიდირება) და</w:t>
      </w:r>
      <w:r w:rsidRPr="00EB42DA">
        <w:rPr>
          <w:rFonts w:cs="Sylfaen"/>
          <w:szCs w:val="18"/>
          <w:lang w:val="ka-GE"/>
        </w:rPr>
        <w:t xml:space="preserve"> </w:t>
      </w:r>
      <w:proofErr w:type="spellStart"/>
      <w:r w:rsidRPr="00EB42DA">
        <w:rPr>
          <w:rFonts w:cs="Sylfaen"/>
          <w:szCs w:val="18"/>
        </w:rPr>
        <w:t>განსაზღვროს</w:t>
      </w:r>
      <w:proofErr w:type="spellEnd"/>
      <w:r w:rsidRPr="00EB42DA">
        <w:rPr>
          <w:rFonts w:cs="Sylfaen"/>
          <w:szCs w:val="18"/>
        </w:rPr>
        <w:t xml:space="preserve"> </w:t>
      </w:r>
      <w:proofErr w:type="spellStart"/>
      <w:r w:rsidRPr="00EB42DA">
        <w:rPr>
          <w:rFonts w:cs="Sylfaen"/>
          <w:szCs w:val="18"/>
        </w:rPr>
        <w:t>ოპტიმალური</w:t>
      </w:r>
      <w:proofErr w:type="spellEnd"/>
      <w:r w:rsidRPr="00EB42DA">
        <w:rPr>
          <w:rFonts w:cs="Sylfaen"/>
          <w:szCs w:val="18"/>
        </w:rPr>
        <w:t xml:space="preserve"> </w:t>
      </w:r>
      <w:proofErr w:type="spellStart"/>
      <w:r w:rsidRPr="00EB42DA">
        <w:rPr>
          <w:rFonts w:cs="Sylfaen"/>
          <w:szCs w:val="18"/>
        </w:rPr>
        <w:t>მიდგომა</w:t>
      </w:r>
      <w:proofErr w:type="spellEnd"/>
      <w:r w:rsidRPr="00EB42DA">
        <w:rPr>
          <w:rFonts w:cs="Sylfaen"/>
          <w:szCs w:val="18"/>
        </w:rPr>
        <w:t xml:space="preserve"> მომსახურების მისაღებად</w:t>
      </w:r>
      <w:r w:rsidRPr="00EB42DA">
        <w:rPr>
          <w:rFonts w:cs="Sylfaen"/>
          <w:szCs w:val="18"/>
          <w:lang w:val="ka-GE"/>
        </w:rPr>
        <w:t xml:space="preserve">; </w:t>
      </w:r>
    </w:p>
    <w:p w:rsidR="00EB42DA" w:rsidRPr="00EB42DA" w:rsidRDefault="00EB42DA" w:rsidP="00EB42DA">
      <w:pPr>
        <w:autoSpaceDE w:val="0"/>
        <w:autoSpaceDN w:val="0"/>
        <w:adjustRightInd w:val="0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 xml:space="preserve">4. </w:t>
      </w:r>
      <w:r w:rsidRPr="00EB42DA">
        <w:rPr>
          <w:rFonts w:cs="Sylfaen"/>
          <w:szCs w:val="18"/>
          <w:lang w:val="ka-GE"/>
        </w:rPr>
        <w:t>ქალაქ ქუთაისის მუნიციპალიტეტის მერმა, ქალაქ ქუთაისის მუნიციპალიტეტის საკრებულოსათვის მის მიერ გაწეული მუშაობის თაობაზე წლიური ანგარიშის  წარმოდგენისას, ინფორმაცია გააკეთოს ზემოაღნიშნული მიზნით გატარებული ღონისძიებების თაობაზე.</w:t>
      </w:r>
    </w:p>
    <w:p w:rsidR="00EB42DA" w:rsidRDefault="00EB42DA" w:rsidP="00D123C9">
      <w:pPr>
        <w:autoSpaceDE w:val="0"/>
        <w:autoSpaceDN w:val="0"/>
        <w:adjustRightInd w:val="0"/>
        <w:spacing w:before="240"/>
        <w:rPr>
          <w:rFonts w:cs="Sylfaen"/>
          <w:szCs w:val="18"/>
          <w:lang w:val="ka-GE"/>
        </w:rPr>
      </w:pPr>
      <w:r w:rsidRPr="002737D4">
        <w:rPr>
          <w:rFonts w:eastAsia="Times New Roman" w:cs="Times New Roman"/>
          <w:b/>
          <w:szCs w:val="18"/>
          <w:lang w:val="ka-GE" w:eastAsia="ru-RU"/>
        </w:rPr>
        <w:t xml:space="preserve">მუხლი </w:t>
      </w:r>
      <w:r>
        <w:rPr>
          <w:rFonts w:eastAsia="Times New Roman" w:cs="Times New Roman"/>
          <w:b/>
          <w:szCs w:val="18"/>
          <w:lang w:val="ka-GE" w:eastAsia="ru-RU"/>
        </w:rPr>
        <w:t>4</w:t>
      </w:r>
      <w:r w:rsidRPr="002737D4">
        <w:rPr>
          <w:rFonts w:eastAsia="Times New Roman" w:cs="Times New Roman"/>
          <w:b/>
          <w:szCs w:val="18"/>
          <w:lang w:val="ka-GE" w:eastAsia="ru-RU"/>
        </w:rPr>
        <w:t>.</w:t>
      </w:r>
      <w:r>
        <w:rPr>
          <w:rFonts w:eastAsia="Times New Roman" w:cs="Times New Roman"/>
          <w:b/>
          <w:szCs w:val="18"/>
          <w:lang w:val="ka-GE" w:eastAsia="ru-RU"/>
        </w:rPr>
        <w:t xml:space="preserve"> </w:t>
      </w:r>
      <w:r>
        <w:rPr>
          <w:rFonts w:cs="Sylfaen"/>
          <w:szCs w:val="18"/>
          <w:lang w:val="ka-GE"/>
        </w:rPr>
        <w:t>კონტროლი განკარგულების შესრულებაზე დააწესოს ქალაქ ქუთაისის მუნიციპალიტეტის საკრებულოს საფინანსო</w:t>
      </w:r>
      <w:r w:rsidR="00200B99">
        <w:rPr>
          <w:rFonts w:cs="Sylfaen"/>
          <w:szCs w:val="18"/>
          <w:lang w:val="ka-GE"/>
        </w:rPr>
        <w:t xml:space="preserve"> – </w:t>
      </w:r>
      <w:r>
        <w:rPr>
          <w:rFonts w:cs="Sylfaen"/>
          <w:szCs w:val="18"/>
          <w:lang w:val="ka-GE"/>
        </w:rPr>
        <w:t>საბიუჯეტო კომისიამ.</w:t>
      </w:r>
    </w:p>
    <w:p w:rsidR="00EB42DA" w:rsidRPr="007618A1" w:rsidRDefault="00EB42DA" w:rsidP="00EB42DA">
      <w:r w:rsidRPr="002737D4">
        <w:rPr>
          <w:rFonts w:eastAsia="Times New Roman" w:cs="Times New Roman"/>
          <w:b/>
          <w:szCs w:val="18"/>
          <w:lang w:val="ka-GE" w:eastAsia="ru-RU"/>
        </w:rPr>
        <w:t xml:space="preserve">მუხლი </w:t>
      </w:r>
      <w:r>
        <w:rPr>
          <w:rFonts w:eastAsia="Times New Roman" w:cs="Times New Roman"/>
          <w:b/>
          <w:szCs w:val="18"/>
          <w:lang w:val="ka-GE" w:eastAsia="ru-RU"/>
        </w:rPr>
        <w:t>5</w:t>
      </w:r>
      <w:r w:rsidRPr="002737D4">
        <w:rPr>
          <w:rFonts w:eastAsia="Times New Roman" w:cs="Times New Roman"/>
          <w:b/>
          <w:szCs w:val="18"/>
          <w:lang w:val="ka-GE" w:eastAsia="ru-RU"/>
        </w:rPr>
        <w:t>.</w:t>
      </w:r>
      <w:r>
        <w:rPr>
          <w:rFonts w:eastAsia="Times New Roman" w:cs="Times New Roman"/>
          <w:b/>
          <w:szCs w:val="18"/>
          <w:lang w:val="ka-GE" w:eastAsia="ru-RU"/>
        </w:rPr>
        <w:t xml:space="preserve"> </w:t>
      </w:r>
      <w:proofErr w:type="gramStart"/>
      <w:r w:rsidRPr="007618A1">
        <w:t>განკარგულება</w:t>
      </w:r>
      <w:proofErr w:type="gramEnd"/>
      <w:r w:rsidRPr="007618A1">
        <w:t xml:space="preserve"> შეიძლება გასაჩივრდეს, კანონით დადგენილი წესით, ქუთაისის საქალაქო სასამართლოში (ვ.კუპრაძის ქუჩა №</w:t>
      </w:r>
      <w:r w:rsidRPr="007618A1">
        <w:rPr>
          <w:lang w:val="ka-GE"/>
        </w:rPr>
        <w:t xml:space="preserve"> </w:t>
      </w:r>
      <w:r w:rsidRPr="007618A1">
        <w:t>11), მისი გაცნობიდან ერთი თვის ვადაში.</w:t>
      </w:r>
    </w:p>
    <w:p w:rsidR="00EB42DA" w:rsidRPr="007618A1" w:rsidRDefault="00EB42DA" w:rsidP="00EB42DA">
      <w:pPr>
        <w:rPr>
          <w:szCs w:val="18"/>
          <w:lang w:val="ka-GE"/>
        </w:rPr>
      </w:pPr>
      <w:proofErr w:type="gramStart"/>
      <w:r w:rsidRPr="007618A1">
        <w:rPr>
          <w:b/>
        </w:rPr>
        <w:t>მუხლი</w:t>
      </w:r>
      <w:proofErr w:type="gramEnd"/>
      <w:r w:rsidRPr="007618A1">
        <w:rPr>
          <w:b/>
        </w:rPr>
        <w:t xml:space="preserve"> </w:t>
      </w:r>
      <w:r>
        <w:rPr>
          <w:b/>
          <w:lang w:val="ka-GE"/>
        </w:rPr>
        <w:t>6</w:t>
      </w:r>
      <w:r w:rsidRPr="007618A1">
        <w:rPr>
          <w:b/>
        </w:rPr>
        <w:t>.</w:t>
      </w:r>
      <w:r w:rsidRPr="007618A1">
        <w:t xml:space="preserve"> </w:t>
      </w:r>
      <w:proofErr w:type="gramStart"/>
      <w:r w:rsidRPr="007618A1">
        <w:t>განკარგულება</w:t>
      </w:r>
      <w:proofErr w:type="gramEnd"/>
      <w:r w:rsidRPr="007618A1">
        <w:t xml:space="preserve"> ძალაში შევიდეს კანონით დადგენილი წესით.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EB42DA">
      <w:headerReference w:type="default" r:id="rId10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C1" w:rsidRDefault="008425C1" w:rsidP="00EB42DA">
      <w:pPr>
        <w:spacing w:line="240" w:lineRule="auto"/>
      </w:pPr>
      <w:r>
        <w:separator/>
      </w:r>
    </w:p>
  </w:endnote>
  <w:endnote w:type="continuationSeparator" w:id="0">
    <w:p w:rsidR="008425C1" w:rsidRDefault="008425C1" w:rsidP="00EB4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C1" w:rsidRDefault="008425C1" w:rsidP="00EB42DA">
      <w:pPr>
        <w:spacing w:line="240" w:lineRule="auto"/>
      </w:pPr>
      <w:r>
        <w:separator/>
      </w:r>
    </w:p>
  </w:footnote>
  <w:footnote w:type="continuationSeparator" w:id="0">
    <w:p w:rsidR="008425C1" w:rsidRDefault="008425C1" w:rsidP="00EB4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450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42DA" w:rsidRDefault="00EB42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2DA" w:rsidRDefault="00EB4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52F"/>
    <w:multiLevelType w:val="hybridMultilevel"/>
    <w:tmpl w:val="C1F6ACC6"/>
    <w:lvl w:ilvl="0" w:tplc="D13EC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106C8"/>
    <w:rsid w:val="001E59E3"/>
    <w:rsid w:val="001F6C60"/>
    <w:rsid w:val="00200B99"/>
    <w:rsid w:val="00210D38"/>
    <w:rsid w:val="002212DE"/>
    <w:rsid w:val="0022471F"/>
    <w:rsid w:val="00237AD8"/>
    <w:rsid w:val="0025125D"/>
    <w:rsid w:val="00263A7E"/>
    <w:rsid w:val="004B1CBF"/>
    <w:rsid w:val="004F43BD"/>
    <w:rsid w:val="00590917"/>
    <w:rsid w:val="005B4200"/>
    <w:rsid w:val="00604D89"/>
    <w:rsid w:val="0080606F"/>
    <w:rsid w:val="008425C1"/>
    <w:rsid w:val="00885804"/>
    <w:rsid w:val="008B4C29"/>
    <w:rsid w:val="008D00F3"/>
    <w:rsid w:val="0090537D"/>
    <w:rsid w:val="00925F6D"/>
    <w:rsid w:val="00AB3A81"/>
    <w:rsid w:val="00B62306"/>
    <w:rsid w:val="00D123C9"/>
    <w:rsid w:val="00D768BC"/>
    <w:rsid w:val="00E4078C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4C0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2D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EB42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2DA"/>
  </w:style>
  <w:style w:type="paragraph" w:styleId="Footer">
    <w:name w:val="footer"/>
    <w:basedOn w:val="Normal"/>
    <w:link w:val="FooterChar"/>
    <w:uiPriority w:val="99"/>
    <w:unhideWhenUsed/>
    <w:rsid w:val="00EB42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2DA"/>
  </w:style>
  <w:style w:type="paragraph" w:styleId="BalloonText">
    <w:name w:val="Balloon Text"/>
    <w:basedOn w:val="Normal"/>
    <w:link w:val="BalloonTextChar"/>
    <w:uiPriority w:val="99"/>
    <w:semiHidden/>
    <w:unhideWhenUsed/>
    <w:rsid w:val="00D768B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BC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F62F-2862-4629-BBA5-7631D6D7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2022-03-30T14:34:00Z</cp:lastPrinted>
  <dcterms:created xsi:type="dcterms:W3CDTF">2019-12-17T13:13:00Z</dcterms:created>
  <dcterms:modified xsi:type="dcterms:W3CDTF">2022-03-31T09:36:00Z</dcterms:modified>
</cp:coreProperties>
</file>