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324AC0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bookmarkStart w:id="0" w:name="_GoBack"/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3061747</wp:posOffset>
                </wp:positionH>
                <wp:positionV relativeFrom="paragraph">
                  <wp:posOffset>202565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437D8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1pt,15.95pt" to="277.1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EZvZgneAAAACQEAAA8AAAAAAAAAAAAAAAAAewQAAGRycy9kb3ducmV2&#10;LnhtbFBLBQYAAAAABAAEAPMAAACGBQAAAAA=&#10;"/>
            </w:pict>
          </mc:Fallback>
        </mc:AlternateContent>
      </w:r>
      <w:bookmarkEnd w:id="0"/>
      <w:r w:rsidR="001F6C60">
        <w:rPr>
          <w:noProof/>
          <w:color w:val="000000"/>
          <w:sz w:val="24"/>
          <w:szCs w:val="24"/>
          <w:lang w:val="ka-GE"/>
        </w:rPr>
        <w:t>№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  <w:lang w:val="ka-GE"/>
        </w:rPr>
        <w:t>51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6F6610">
      <w:pPr>
        <w:spacing w:line="276" w:lineRule="auto"/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3E083D">
        <w:rPr>
          <w:rFonts w:cs="Sylfaen"/>
          <w:noProof/>
          <w:color w:val="000000"/>
          <w:sz w:val="22"/>
          <w:lang w:val="ka-GE"/>
        </w:rPr>
        <w:t>26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8D00F3">
        <w:rPr>
          <w:rFonts w:cs="Sylfaen"/>
          <w:noProof/>
          <w:color w:val="000000"/>
          <w:sz w:val="22"/>
          <w:lang w:val="ka-GE"/>
        </w:rPr>
        <w:t>იანვარი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25125D">
        <w:rPr>
          <w:noProof/>
          <w:color w:val="000000"/>
          <w:sz w:val="22"/>
          <w:lang w:val="af-ZA"/>
        </w:rPr>
        <w:t>202</w:t>
      </w:r>
      <w:r w:rsidR="0022471F">
        <w:rPr>
          <w:noProof/>
          <w:color w:val="000000"/>
          <w:sz w:val="22"/>
          <w:lang w:val="ka-GE"/>
        </w:rPr>
        <w:t>2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3E083D">
      <w:pPr>
        <w:spacing w:line="240" w:lineRule="auto"/>
        <w:jc w:val="center"/>
        <w:rPr>
          <w:szCs w:val="18"/>
          <w:lang w:val="ka-GE"/>
        </w:rPr>
      </w:pPr>
    </w:p>
    <w:p w:rsidR="00DC1FCD" w:rsidRDefault="00DC1FCD" w:rsidP="003E083D">
      <w:pPr>
        <w:spacing w:line="240" w:lineRule="auto"/>
        <w:jc w:val="center"/>
        <w:rPr>
          <w:szCs w:val="18"/>
          <w:lang w:val="ka-GE"/>
        </w:rPr>
      </w:pPr>
    </w:p>
    <w:p w:rsidR="00DC1FCD" w:rsidRDefault="003E083D" w:rsidP="003E083D">
      <w:pPr>
        <w:ind w:firstLine="720"/>
        <w:jc w:val="center"/>
        <w:rPr>
          <w:rFonts w:eastAsia="Times New Roman" w:cs="Times New Roman"/>
          <w:szCs w:val="18"/>
          <w:lang w:val="ka-GE" w:eastAsia="ru-RU"/>
        </w:rPr>
      </w:pPr>
      <w:r w:rsidRPr="003E083D">
        <w:rPr>
          <w:rFonts w:eastAsia="Times New Roman" w:cs="Times New Roman"/>
          <w:szCs w:val="18"/>
          <w:lang w:val="ka-GE" w:eastAsia="ru-RU"/>
        </w:rPr>
        <w:t>ქალაქ ქუთაისის მუნ</w:t>
      </w:r>
      <w:r w:rsidR="00DC1FCD">
        <w:rPr>
          <w:rFonts w:eastAsia="Times New Roman" w:cs="Times New Roman"/>
          <w:szCs w:val="18"/>
          <w:lang w:val="ka-GE" w:eastAsia="ru-RU"/>
        </w:rPr>
        <w:t>იციპალიტეტის საკრებულოს ფრაქცია</w:t>
      </w:r>
    </w:p>
    <w:p w:rsidR="00DC1FCD" w:rsidRDefault="003E083D" w:rsidP="003E083D">
      <w:pPr>
        <w:ind w:firstLine="720"/>
        <w:jc w:val="center"/>
        <w:rPr>
          <w:rFonts w:eastAsia="Times New Roman" w:cs="Times New Roman"/>
          <w:szCs w:val="18"/>
          <w:lang w:val="ka-GE" w:eastAsia="ru-RU"/>
        </w:rPr>
      </w:pPr>
      <w:r w:rsidRPr="003E083D">
        <w:rPr>
          <w:rFonts w:eastAsia="Times New Roman" w:cs="Times New Roman"/>
          <w:szCs w:val="18"/>
          <w:lang w:val="ka-GE" w:eastAsia="ru-RU"/>
        </w:rPr>
        <w:t>„ერთიანი ნაციონალური მოძრაობის</w:t>
      </w:r>
      <w:r w:rsidR="006F6610">
        <w:rPr>
          <w:rFonts w:eastAsia="Times New Roman" w:cs="Times New Roman"/>
          <w:szCs w:val="18"/>
          <w:lang w:val="ka-GE" w:eastAsia="ru-RU"/>
        </w:rPr>
        <w:t>“</w:t>
      </w:r>
      <w:r w:rsidR="00DC1FCD">
        <w:rPr>
          <w:rFonts w:eastAsia="Times New Roman" w:cs="Times New Roman"/>
          <w:szCs w:val="18"/>
          <w:lang w:val="ka-GE" w:eastAsia="ru-RU"/>
        </w:rPr>
        <w:t xml:space="preserve"> დაფუძნების ცნობად</w:t>
      </w:r>
    </w:p>
    <w:p w:rsidR="003E083D" w:rsidRPr="003E083D" w:rsidRDefault="003E083D" w:rsidP="003E083D">
      <w:pPr>
        <w:ind w:firstLine="720"/>
        <w:jc w:val="center"/>
        <w:rPr>
          <w:rFonts w:eastAsia="Times New Roman" w:cs="Times New Roman"/>
          <w:szCs w:val="18"/>
          <w:lang w:val="ka-GE" w:eastAsia="ru-RU"/>
        </w:rPr>
      </w:pPr>
      <w:r w:rsidRPr="003E083D">
        <w:rPr>
          <w:rFonts w:eastAsia="Times New Roman" w:cs="Times New Roman"/>
          <w:szCs w:val="18"/>
          <w:lang w:val="ka-GE" w:eastAsia="ru-RU"/>
        </w:rPr>
        <w:t>მიღების</w:t>
      </w:r>
      <w:r w:rsidR="00DC1FCD">
        <w:rPr>
          <w:rFonts w:eastAsia="Times New Roman" w:cs="Times New Roman"/>
          <w:szCs w:val="18"/>
          <w:lang w:val="ka-GE" w:eastAsia="ru-RU"/>
        </w:rPr>
        <w:t xml:space="preserve">  </w:t>
      </w:r>
      <w:r w:rsidRPr="003E083D">
        <w:rPr>
          <w:rFonts w:eastAsia="Times New Roman" w:cs="Times New Roman"/>
          <w:szCs w:val="18"/>
          <w:lang w:eastAsia="ru-RU"/>
        </w:rPr>
        <w:t xml:space="preserve"> შესახებ</w:t>
      </w:r>
      <w:r w:rsidRPr="003E083D">
        <w:rPr>
          <w:rFonts w:eastAsia="Times New Roman" w:cs="Times New Roman"/>
          <w:szCs w:val="18"/>
          <w:lang w:val="ka-GE" w:eastAsia="ru-RU"/>
        </w:rPr>
        <w:t>“</w:t>
      </w:r>
      <w:r w:rsidR="00DC1FCD">
        <w:rPr>
          <w:rFonts w:eastAsia="Times New Roman" w:cs="Times New Roman"/>
          <w:szCs w:val="18"/>
          <w:lang w:val="ka-GE" w:eastAsia="ru-RU"/>
        </w:rPr>
        <w:t xml:space="preserve">  </w:t>
      </w:r>
      <w:r w:rsidRPr="003E083D">
        <w:rPr>
          <w:rFonts w:eastAsia="Times New Roman" w:cs="Times New Roman"/>
          <w:szCs w:val="18"/>
          <w:lang w:val="ka-GE" w:eastAsia="ru-RU"/>
        </w:rPr>
        <w:t xml:space="preserve"> ქალაქ ქუთაისის</w:t>
      </w:r>
      <w:r w:rsidR="00DC1FCD">
        <w:rPr>
          <w:rFonts w:eastAsia="Times New Roman" w:cs="Times New Roman"/>
          <w:szCs w:val="18"/>
          <w:lang w:val="ka-GE" w:eastAsia="ru-RU"/>
        </w:rPr>
        <w:t xml:space="preserve">  </w:t>
      </w:r>
      <w:r w:rsidRPr="003E083D">
        <w:rPr>
          <w:rFonts w:eastAsia="Times New Roman" w:cs="Times New Roman"/>
          <w:szCs w:val="18"/>
          <w:lang w:val="ka-GE" w:eastAsia="ru-RU"/>
        </w:rPr>
        <w:t xml:space="preserve"> მუნიციპალიტეტის </w:t>
      </w:r>
    </w:p>
    <w:p w:rsidR="00DC1FCD" w:rsidRDefault="003E083D" w:rsidP="003E083D">
      <w:pPr>
        <w:ind w:firstLine="720"/>
        <w:jc w:val="center"/>
        <w:rPr>
          <w:rFonts w:eastAsia="Times New Roman" w:cs="Times New Roman"/>
          <w:szCs w:val="18"/>
          <w:lang w:val="ka-GE" w:eastAsia="ru-RU"/>
        </w:rPr>
      </w:pPr>
      <w:r w:rsidRPr="003E083D">
        <w:rPr>
          <w:rFonts w:eastAsia="Times New Roman" w:cs="Times New Roman"/>
          <w:szCs w:val="18"/>
          <w:lang w:val="ka-GE" w:eastAsia="ru-RU"/>
        </w:rPr>
        <w:t xml:space="preserve">საკრებულოს 2021 წლის 3 დეკემბრის </w:t>
      </w:r>
      <w:r w:rsidR="006B7C07" w:rsidRPr="003E083D">
        <w:rPr>
          <w:rFonts w:eastAsia="Times New Roman" w:cs="Times New Roman"/>
          <w:color w:val="333333"/>
          <w:szCs w:val="18"/>
          <w:lang w:val="ka-GE" w:eastAsia="ru-RU"/>
        </w:rPr>
        <w:t>№</w:t>
      </w:r>
      <w:r w:rsidR="00DC1FCD">
        <w:rPr>
          <w:rFonts w:eastAsia="Times New Roman" w:cs="Times New Roman"/>
          <w:szCs w:val="18"/>
          <w:lang w:val="ka-GE" w:eastAsia="ru-RU"/>
        </w:rPr>
        <w:t>13 განკარგულებაში</w:t>
      </w:r>
    </w:p>
    <w:p w:rsidR="003E083D" w:rsidRPr="003E083D" w:rsidRDefault="003E083D" w:rsidP="00DC1FCD">
      <w:pPr>
        <w:ind w:firstLine="720"/>
        <w:jc w:val="center"/>
        <w:rPr>
          <w:rFonts w:eastAsia="Times New Roman" w:cs="Times New Roman"/>
          <w:szCs w:val="18"/>
          <w:lang w:val="ka-GE" w:eastAsia="ru-RU"/>
        </w:rPr>
      </w:pPr>
      <w:r w:rsidRPr="003E083D">
        <w:rPr>
          <w:rFonts w:eastAsia="Times New Roman" w:cs="Times New Roman"/>
          <w:szCs w:val="18"/>
          <w:lang w:val="ka-GE" w:eastAsia="ru-RU"/>
        </w:rPr>
        <w:t>ცვლილების შეტანის თაობაზე</w:t>
      </w:r>
    </w:p>
    <w:p w:rsidR="003E083D" w:rsidRPr="003E083D" w:rsidRDefault="003E083D" w:rsidP="003E083D">
      <w:pPr>
        <w:spacing w:line="240" w:lineRule="auto"/>
        <w:ind w:firstLine="720"/>
        <w:jc w:val="center"/>
        <w:rPr>
          <w:rFonts w:eastAsia="Times New Roman" w:cs="Times New Roman"/>
          <w:szCs w:val="18"/>
          <w:lang w:val="ka-GE" w:eastAsia="ru-RU"/>
        </w:rPr>
      </w:pPr>
    </w:p>
    <w:p w:rsidR="003E083D" w:rsidRPr="003E083D" w:rsidRDefault="003E083D" w:rsidP="003E083D">
      <w:pPr>
        <w:ind w:firstLine="708"/>
        <w:rPr>
          <w:rFonts w:eastAsia="Times New Roman" w:cs="Times New Roman"/>
          <w:szCs w:val="18"/>
          <w:lang w:val="ka-GE" w:eastAsia="ru-RU"/>
        </w:rPr>
      </w:pPr>
      <w:r w:rsidRPr="003E083D">
        <w:rPr>
          <w:rFonts w:eastAsia="Times New Roman" w:cs="Times New Roman"/>
          <w:szCs w:val="18"/>
          <w:lang w:val="ka-GE" w:eastAsia="ru-RU"/>
        </w:rPr>
        <w:t>საქართველოს კანონის „საქართველოს ზოგადი ადმინისტრაციული კოდექსი“ 63–ე მუხლისა და ქალაქ ქუთაისის მუნიციპალიტეტის საკრებულოს იურიდიულ საკითხთა კომისიის დასკვნის საფუძველზე:</w:t>
      </w:r>
    </w:p>
    <w:p w:rsidR="003E083D" w:rsidRPr="003E083D" w:rsidRDefault="003E083D" w:rsidP="003E083D">
      <w:pPr>
        <w:spacing w:before="240"/>
        <w:ind w:firstLine="720"/>
        <w:rPr>
          <w:rFonts w:eastAsia="Times New Roman" w:cs="Times New Roman"/>
          <w:szCs w:val="18"/>
          <w:lang w:val="ka-GE" w:eastAsia="ru-RU"/>
        </w:rPr>
      </w:pPr>
      <w:r w:rsidRPr="003E083D">
        <w:rPr>
          <w:rFonts w:eastAsia="Times New Roman" w:cs="Times New Roman"/>
          <w:b/>
          <w:szCs w:val="18"/>
          <w:lang w:val="ka-GE" w:eastAsia="ru-RU"/>
        </w:rPr>
        <w:t xml:space="preserve">მუხლი 1. </w:t>
      </w:r>
      <w:r w:rsidRPr="003E083D">
        <w:rPr>
          <w:rFonts w:eastAsia="Times New Roman" w:cs="Times New Roman"/>
          <w:szCs w:val="18"/>
          <w:lang w:val="ka-GE" w:eastAsia="ru-RU"/>
        </w:rPr>
        <w:t>ცნობად იქნეს მიღებული ქალაქ ქუთაისის მუნიციპალიტეტის საკრებულოს იურიდიულ საკითხთა  კომისიის დასკვნა ქალაქ ქუთაისის მუნიციპალიტეტის საკრებულოს ფრაქცია „ერთიანი ნაციონალური მოძრაობის“ დაფუძნების ცნობად მიღების</w:t>
      </w:r>
      <w:r w:rsidRPr="003E083D">
        <w:rPr>
          <w:rFonts w:eastAsia="Times New Roman" w:cs="Times New Roman"/>
          <w:szCs w:val="18"/>
          <w:lang w:eastAsia="ru-RU"/>
        </w:rPr>
        <w:t xml:space="preserve"> შესახებ</w:t>
      </w:r>
      <w:r w:rsidRPr="003E083D">
        <w:rPr>
          <w:rFonts w:eastAsia="Times New Roman" w:cs="Times New Roman"/>
          <w:szCs w:val="18"/>
          <w:lang w:val="ka-GE" w:eastAsia="ru-RU"/>
        </w:rPr>
        <w:t xml:space="preserve">“ ქალაქ ქუთაისის მუნიციპალიტეტის საკრებულოს 2021 წლის 3 დეკემბრის </w:t>
      </w:r>
      <w:r w:rsidR="006B7C07" w:rsidRPr="003E083D">
        <w:rPr>
          <w:rFonts w:eastAsia="Times New Roman" w:cs="Times New Roman"/>
          <w:color w:val="333333"/>
          <w:szCs w:val="18"/>
          <w:lang w:val="ka-GE" w:eastAsia="ru-RU"/>
        </w:rPr>
        <w:t>№</w:t>
      </w:r>
      <w:r w:rsidRPr="003E083D">
        <w:rPr>
          <w:rFonts w:eastAsia="Times New Roman" w:cs="Times New Roman"/>
          <w:szCs w:val="18"/>
          <w:lang w:val="ka-GE" w:eastAsia="ru-RU"/>
        </w:rPr>
        <w:t>13 განკარგულებაში ცვლილების შეტანის თაობაზე“.</w:t>
      </w:r>
    </w:p>
    <w:p w:rsidR="003E083D" w:rsidRDefault="003E083D" w:rsidP="006B7C07">
      <w:pPr>
        <w:spacing w:line="240" w:lineRule="auto"/>
        <w:ind w:left="5103" w:firstLine="0"/>
        <w:rPr>
          <w:rFonts w:eastAsia="Times New Roman" w:cs="Times New Roman"/>
          <w:szCs w:val="18"/>
          <w:lang w:val="ka-GE" w:eastAsia="ru-RU"/>
        </w:rPr>
      </w:pPr>
      <w:r w:rsidRPr="003E083D">
        <w:rPr>
          <w:rFonts w:eastAsia="Times New Roman" w:cs="Times New Roman"/>
          <w:szCs w:val="18"/>
          <w:lang w:val="ka-GE" w:eastAsia="ru-RU"/>
        </w:rPr>
        <w:t>(ქალაქ ქუთაისის მუნიციპალიტეტის საკრებულოს იურიდიულ საკითხთა კომისიის დასკვნა წინამდებარე განკარგულების დედანს თან ერთვის)</w:t>
      </w:r>
    </w:p>
    <w:p w:rsidR="00573364" w:rsidRPr="003E083D" w:rsidRDefault="00573364" w:rsidP="006B7C07">
      <w:pPr>
        <w:spacing w:line="240" w:lineRule="auto"/>
        <w:ind w:left="5103" w:firstLine="0"/>
        <w:rPr>
          <w:rFonts w:eastAsia="Times New Roman" w:cs="Times New Roman"/>
          <w:szCs w:val="18"/>
          <w:lang w:val="ka-GE" w:eastAsia="ru-RU"/>
        </w:rPr>
      </w:pPr>
    </w:p>
    <w:p w:rsidR="003E083D" w:rsidRPr="003E083D" w:rsidRDefault="003E083D" w:rsidP="00DC1FCD">
      <w:pPr>
        <w:spacing w:line="480" w:lineRule="auto"/>
        <w:ind w:firstLine="720"/>
        <w:rPr>
          <w:rFonts w:eastAsia="Times New Roman" w:cs="Times New Roman"/>
          <w:szCs w:val="18"/>
          <w:lang w:val="ka-GE" w:eastAsia="ru-RU"/>
        </w:rPr>
      </w:pPr>
      <w:r w:rsidRPr="003E083D">
        <w:rPr>
          <w:rFonts w:eastAsia="Times New Roman" w:cs="Times New Roman"/>
          <w:b/>
          <w:szCs w:val="18"/>
          <w:lang w:val="ka-GE" w:eastAsia="ru-RU"/>
        </w:rPr>
        <w:t xml:space="preserve">მუხლი 2. </w:t>
      </w:r>
      <w:r w:rsidRPr="003E083D">
        <w:rPr>
          <w:rFonts w:eastAsia="Times New Roman" w:cs="Times New Roman"/>
          <w:szCs w:val="18"/>
          <w:lang w:val="ka-GE" w:eastAsia="ru-RU"/>
        </w:rPr>
        <w:t>ცნობად იქნეს მიღებული, რომ:</w:t>
      </w:r>
    </w:p>
    <w:p w:rsidR="003E083D" w:rsidRPr="003E083D" w:rsidRDefault="003E083D" w:rsidP="003E083D">
      <w:pPr>
        <w:ind w:firstLine="720"/>
        <w:rPr>
          <w:rFonts w:eastAsia="Times New Roman" w:cs="Times New Roman"/>
          <w:szCs w:val="18"/>
          <w:lang w:val="ka-GE" w:eastAsia="ru-RU"/>
        </w:rPr>
      </w:pPr>
      <w:r w:rsidRPr="003E083D">
        <w:rPr>
          <w:rFonts w:eastAsia="Times New Roman" w:cs="Times New Roman"/>
          <w:szCs w:val="18"/>
          <w:lang w:val="ka-GE" w:eastAsia="ru-RU"/>
        </w:rPr>
        <w:t>1. ქალაქ ქუთაისის მუნიციპალიტეტის საკრებულოს ფრაქცია „ერთიანი ნაციონალური მოძრაობის“ თავმჯდომარის მოადგილე, ხათუნა არველაძე, პირადი განცხადების საფუძველზე, გადადგა საკრებულოს ფრაქცია „ერთიანი ნაციონალური მოძრაობის“ თავმჯდომარის  მოადგილის თანამდებობიდან;</w:t>
      </w:r>
    </w:p>
    <w:p w:rsidR="003E083D" w:rsidRPr="003E083D" w:rsidRDefault="003E083D" w:rsidP="003E083D">
      <w:pPr>
        <w:ind w:firstLine="720"/>
        <w:rPr>
          <w:rFonts w:eastAsia="Times New Roman" w:cs="Times New Roman"/>
          <w:szCs w:val="18"/>
          <w:lang w:val="ka-GE" w:eastAsia="ru-RU"/>
        </w:rPr>
      </w:pPr>
      <w:r w:rsidRPr="003E083D">
        <w:rPr>
          <w:rFonts w:eastAsia="Times New Roman" w:cs="Times New Roman"/>
          <w:szCs w:val="18"/>
          <w:lang w:val="ka-GE" w:eastAsia="ru-RU"/>
        </w:rPr>
        <w:t>2. ქალაქ ქუთაისის მუნიციპალიტეტის საკრებულოს ფრაქცია „ერთიანი ნაციონალური მოძრაობის“ თავმჯდომარის მოადგილედ არჩეულ იქნა ამ ფრაქციის წევრი, ქეთევან ხურციძე.</w:t>
      </w:r>
    </w:p>
    <w:p w:rsidR="003E083D" w:rsidRPr="003E083D" w:rsidRDefault="003E083D" w:rsidP="00573364">
      <w:pPr>
        <w:spacing w:before="240"/>
        <w:ind w:firstLine="720"/>
        <w:rPr>
          <w:rFonts w:eastAsia="Times New Roman" w:cs="Times New Roman"/>
          <w:szCs w:val="18"/>
          <w:lang w:val="ka-GE" w:eastAsia="ru-RU"/>
        </w:rPr>
      </w:pPr>
      <w:r w:rsidRPr="003E083D">
        <w:rPr>
          <w:rFonts w:eastAsia="Times New Roman" w:cs="Times New Roman"/>
          <w:b/>
          <w:szCs w:val="18"/>
          <w:lang w:val="ka-GE" w:eastAsia="ru-RU"/>
        </w:rPr>
        <w:t>მუხლი 3.</w:t>
      </w:r>
      <w:r w:rsidRPr="003E083D">
        <w:rPr>
          <w:rFonts w:eastAsia="Times New Roman" w:cs="Times New Roman"/>
          <w:szCs w:val="18"/>
          <w:lang w:val="ka-GE" w:eastAsia="ru-RU"/>
        </w:rPr>
        <w:t xml:space="preserve"> ზემოაღნიშნულიდან გამომდინარე, განკარგულების მე-2 მუხლის მე-4 პუნქტი შეიცვალოს და ჩამოყალიბდეს შემდეგი რედაქციით: „4. </w:t>
      </w:r>
      <w:r w:rsidRPr="003E083D">
        <w:rPr>
          <w:rFonts w:eastAsia="Times New Roman" w:cs="Sylfaen"/>
          <w:szCs w:val="18"/>
          <w:lang w:val="ka-GE" w:eastAsia="ru-RU"/>
        </w:rPr>
        <w:t>ქალაქ</w:t>
      </w:r>
      <w:r w:rsidRPr="003E083D">
        <w:rPr>
          <w:rFonts w:eastAsia="Times New Roman" w:cs="Times New Roman"/>
          <w:szCs w:val="18"/>
          <w:lang w:val="ka-GE" w:eastAsia="ru-RU"/>
        </w:rPr>
        <w:t xml:space="preserve"> ქუთაისის მუნიციპალიტეტის საკრებულოს ფრაქცია „ერთიანი ნაციონალური მოძრაობის“ თავმჯდომარის მოადგილეებად არჩეული არიან ქალაქ ქუთაისის მუნიციპალიტეტის საკრებულოს წევრები: </w:t>
      </w:r>
      <w:r w:rsidRPr="003E083D">
        <w:rPr>
          <w:rFonts w:eastAsia="Times New Roman" w:cs="Times New Roman"/>
          <w:color w:val="FF0000"/>
          <w:szCs w:val="18"/>
          <w:lang w:val="ka-GE" w:eastAsia="ru-RU"/>
        </w:rPr>
        <w:t xml:space="preserve"> </w:t>
      </w:r>
      <w:r w:rsidRPr="003E083D">
        <w:rPr>
          <w:rFonts w:eastAsia="Times New Roman" w:cs="Times New Roman"/>
          <w:szCs w:val="18"/>
          <w:lang w:val="ka-GE" w:eastAsia="ru-RU"/>
        </w:rPr>
        <w:t>ხურციძე ქეთევან, მანაგაძე გაგა, ქვაჩაკიძე რომან და მესხი თედო, რომელთა თანამდებობრივი სარგო</w:t>
      </w:r>
      <w:r w:rsidR="00DC1FCD">
        <w:rPr>
          <w:rFonts w:eastAsia="Times New Roman" w:cs="Times New Roman"/>
          <w:szCs w:val="18"/>
          <w:lang w:val="ka-GE" w:eastAsia="ru-RU"/>
        </w:rPr>
        <w:t>ები</w:t>
      </w:r>
      <w:r w:rsidRPr="003E083D">
        <w:rPr>
          <w:rFonts w:eastAsia="Times New Roman" w:cs="Times New Roman"/>
          <w:szCs w:val="18"/>
          <w:lang w:val="ka-GE" w:eastAsia="ru-RU"/>
        </w:rPr>
        <w:t xml:space="preserve"> განისაზღვრება „საჯარო დაწესებულებაში შრომის ანაზღაურების შესახებ“ საქართველოს კანონის შესაბამისად, ქალაქ ქუთაისის მუნიციპალიტეტის საკრებულოს მიერ დამტკიცებული საკრებულოს ფრაქციის თავმჯდომარის მოადგილისათვის გათვალისწინებული თანამდებობრივი სარგოს განაკვეთის ოდენობით.</w:t>
      </w:r>
    </w:p>
    <w:p w:rsidR="003E083D" w:rsidRPr="00573364" w:rsidRDefault="003E083D" w:rsidP="003E083D">
      <w:pPr>
        <w:ind w:firstLine="708"/>
        <w:rPr>
          <w:rFonts w:eastAsia="Times New Roman" w:cs="Times New Roman"/>
          <w:szCs w:val="18"/>
          <w:lang w:val="ka-GE" w:eastAsia="ru-RU"/>
        </w:rPr>
      </w:pPr>
      <w:r w:rsidRPr="00573364">
        <w:rPr>
          <w:rFonts w:eastAsia="Times New Roman" w:cs="Times New Roman"/>
          <w:b/>
          <w:szCs w:val="18"/>
          <w:lang w:val="ka-GE" w:eastAsia="ru-RU"/>
        </w:rPr>
        <w:lastRenderedPageBreak/>
        <w:t xml:space="preserve">მუხლი 4. </w:t>
      </w:r>
      <w:r w:rsidRPr="00573364">
        <w:rPr>
          <w:rFonts w:eastAsia="Times New Roman" w:cs="Times New Roman"/>
          <w:szCs w:val="18"/>
          <w:lang w:val="ka-GE" w:eastAsia="ru-RU"/>
        </w:rPr>
        <w:t>განკარგულება შეიძლება გასაჩივრდეს, კანონით დადგენილი წესით, ქუთაისის საქალაქო სასამართლოში (ვ.კუპრაძის ქუჩა №11), მისი გაცნობიდან ერთი თვის ვადაში.</w:t>
      </w:r>
    </w:p>
    <w:p w:rsidR="000675CA" w:rsidRDefault="003E083D" w:rsidP="006F6610">
      <w:pPr>
        <w:spacing w:line="600" w:lineRule="auto"/>
        <w:rPr>
          <w:rFonts w:eastAsia="Times New Roman" w:cs="Times New Roman"/>
          <w:szCs w:val="18"/>
          <w:lang w:val="ka-GE" w:eastAsia="ru-RU"/>
        </w:rPr>
      </w:pPr>
      <w:r w:rsidRPr="00573364">
        <w:rPr>
          <w:rFonts w:eastAsia="Times New Roman" w:cs="Times New Roman"/>
          <w:b/>
          <w:szCs w:val="18"/>
          <w:lang w:val="ka-GE" w:eastAsia="ru-RU"/>
        </w:rPr>
        <w:t xml:space="preserve">მუხლი 5. </w:t>
      </w:r>
      <w:r w:rsidRPr="00573364">
        <w:rPr>
          <w:rFonts w:eastAsia="Times New Roman" w:cs="Times New Roman"/>
          <w:szCs w:val="18"/>
          <w:lang w:val="ka-GE" w:eastAsia="ru-RU"/>
        </w:rPr>
        <w:t>განკარგულება ძალაში შევიდეს კანონით დადგენილი წესით.</w:t>
      </w:r>
    </w:p>
    <w:p w:rsidR="00573364" w:rsidRDefault="00573364" w:rsidP="006F6610">
      <w:pPr>
        <w:spacing w:line="600" w:lineRule="auto"/>
        <w:rPr>
          <w:rFonts w:eastAsia="Times New Roman" w:cs="Times New Roman"/>
          <w:szCs w:val="18"/>
          <w:lang w:val="ka-GE" w:eastAsia="ru-RU"/>
        </w:rPr>
      </w:pPr>
    </w:p>
    <w:p w:rsidR="00573364" w:rsidRPr="00573364" w:rsidRDefault="00573364" w:rsidP="006F6610">
      <w:pPr>
        <w:spacing w:line="600" w:lineRule="auto"/>
        <w:rPr>
          <w:szCs w:val="18"/>
          <w:lang w:val="ka-GE"/>
        </w:rPr>
      </w:pPr>
    </w:p>
    <w:p w:rsidR="00263A7E" w:rsidRDefault="00263A7E" w:rsidP="00263A7E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263A7E" w:rsidSect="00573364">
      <w:headerReference w:type="default" r:id="rId8"/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4AF" w:rsidRDefault="005D54AF" w:rsidP="00573364">
      <w:pPr>
        <w:spacing w:line="240" w:lineRule="auto"/>
      </w:pPr>
      <w:r>
        <w:separator/>
      </w:r>
    </w:p>
  </w:endnote>
  <w:endnote w:type="continuationSeparator" w:id="0">
    <w:p w:rsidR="005D54AF" w:rsidRDefault="005D54AF" w:rsidP="005733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4AF" w:rsidRDefault="005D54AF" w:rsidP="00573364">
      <w:pPr>
        <w:spacing w:line="240" w:lineRule="auto"/>
      </w:pPr>
      <w:r>
        <w:separator/>
      </w:r>
    </w:p>
  </w:footnote>
  <w:footnote w:type="continuationSeparator" w:id="0">
    <w:p w:rsidR="005D54AF" w:rsidRDefault="005D54AF" w:rsidP="005733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0690978"/>
      <w:docPartObj>
        <w:docPartGallery w:val="Page Numbers (Top of Page)"/>
        <w:docPartUnique/>
      </w:docPartObj>
    </w:sdtPr>
    <w:sdtEndPr>
      <w:rPr>
        <w:noProof/>
      </w:rPr>
    </w:sdtEndPr>
    <w:sdtContent>
      <w:p w:rsidR="00573364" w:rsidRDefault="0057336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A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73364" w:rsidRDefault="005733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75CA"/>
    <w:rsid w:val="000A5B01"/>
    <w:rsid w:val="001F6C60"/>
    <w:rsid w:val="00210D38"/>
    <w:rsid w:val="0022471F"/>
    <w:rsid w:val="00237AD8"/>
    <w:rsid w:val="0025125D"/>
    <w:rsid w:val="00263A7E"/>
    <w:rsid w:val="00324AC0"/>
    <w:rsid w:val="003E083D"/>
    <w:rsid w:val="00573364"/>
    <w:rsid w:val="00590917"/>
    <w:rsid w:val="00592D9A"/>
    <w:rsid w:val="005B4200"/>
    <w:rsid w:val="005D54AF"/>
    <w:rsid w:val="00604D89"/>
    <w:rsid w:val="006B7C07"/>
    <w:rsid w:val="006F6610"/>
    <w:rsid w:val="00885804"/>
    <w:rsid w:val="008D00F3"/>
    <w:rsid w:val="0090537D"/>
    <w:rsid w:val="00AA32EE"/>
    <w:rsid w:val="00AB3A81"/>
    <w:rsid w:val="00B62306"/>
    <w:rsid w:val="00DC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D228F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336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364"/>
  </w:style>
  <w:style w:type="paragraph" w:styleId="Footer">
    <w:name w:val="footer"/>
    <w:basedOn w:val="Normal"/>
    <w:link w:val="FooterChar"/>
    <w:uiPriority w:val="99"/>
    <w:unhideWhenUsed/>
    <w:rsid w:val="0057336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364"/>
  </w:style>
  <w:style w:type="paragraph" w:styleId="BalloonText">
    <w:name w:val="Balloon Text"/>
    <w:basedOn w:val="Normal"/>
    <w:link w:val="BalloonTextChar"/>
    <w:uiPriority w:val="99"/>
    <w:semiHidden/>
    <w:unhideWhenUsed/>
    <w:rsid w:val="00324AC0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C0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16</cp:revision>
  <cp:lastPrinted>2022-01-27T12:28:00Z</cp:lastPrinted>
  <dcterms:created xsi:type="dcterms:W3CDTF">2019-12-17T13:13:00Z</dcterms:created>
  <dcterms:modified xsi:type="dcterms:W3CDTF">2022-01-27T12:28:00Z</dcterms:modified>
</cp:coreProperties>
</file>