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626144" w:rsidRDefault="00626144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3045765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88D90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8pt,15.9pt" to="275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DT8ezeAAAACQEAAA8AAAAAAAAAAAAAAAAAewQAAGRycy9kb3ducmV2&#10;LnhtbFBLBQYAAAAABAAEAPMAAACGBQAAAAA=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</w:rPr>
        <w:t>40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62283F">
        <w:rPr>
          <w:rFonts w:cs="Sylfaen"/>
          <w:noProof/>
          <w:color w:val="000000"/>
          <w:sz w:val="22"/>
          <w:lang w:val="ka-GE"/>
        </w:rPr>
        <w:t>26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00777">
        <w:rPr>
          <w:rFonts w:cs="Sylfaen"/>
          <w:noProof/>
          <w:color w:val="000000"/>
          <w:sz w:val="22"/>
          <w:lang w:val="ka-GE"/>
        </w:rPr>
        <w:t>იანვარი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</w:t>
      </w:r>
      <w:r w:rsidR="0022471F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9C3FA1" w:rsidRPr="00F41F87" w:rsidRDefault="009C3FA1" w:rsidP="009C3FA1">
      <w:pPr>
        <w:ind w:firstLine="0"/>
        <w:jc w:val="center"/>
        <w:rPr>
          <w:rFonts w:eastAsia="Times New Roman" w:cs="Sylfaen"/>
          <w:noProof/>
          <w:szCs w:val="18"/>
          <w:lang w:val="ka-GE" w:eastAsia="ru-RU"/>
        </w:rPr>
      </w:pPr>
      <w:r w:rsidRPr="00F41F87">
        <w:rPr>
          <w:rFonts w:eastAsia="Times New Roman" w:cs="Sylfaen"/>
          <w:noProof/>
          <w:szCs w:val="18"/>
          <w:lang w:val="ka-GE" w:eastAsia="ru-RU"/>
        </w:rPr>
        <w:t>ქალაქ ქუთაისის მუნიციპალიტეტის საკრებულოს კომისიის წევრთა</w:t>
      </w:r>
    </w:p>
    <w:p w:rsidR="009C3FA1" w:rsidRPr="00F41F87" w:rsidRDefault="009C3FA1" w:rsidP="009C3FA1">
      <w:pPr>
        <w:ind w:firstLine="0"/>
        <w:jc w:val="center"/>
        <w:rPr>
          <w:rFonts w:eastAsia="Times New Roman" w:cs="Sylfaen"/>
          <w:noProof/>
          <w:szCs w:val="18"/>
          <w:lang w:val="ka-GE" w:eastAsia="ru-RU"/>
        </w:rPr>
      </w:pPr>
      <w:r w:rsidRPr="00F41F87">
        <w:rPr>
          <w:rFonts w:eastAsia="Times New Roman" w:cs="Sylfaen"/>
          <w:noProof/>
          <w:szCs w:val="18"/>
          <w:lang w:val="ka-GE" w:eastAsia="ru-RU"/>
        </w:rPr>
        <w:t xml:space="preserve"> რაოდენობისა და პროპორციუ</w:t>
      </w:r>
      <w:bookmarkStart w:id="0" w:name="_GoBack"/>
      <w:bookmarkEnd w:id="0"/>
      <w:r w:rsidRPr="00F41F87">
        <w:rPr>
          <w:rFonts w:eastAsia="Times New Roman" w:cs="Sylfaen"/>
          <w:noProof/>
          <w:szCs w:val="18"/>
          <w:lang w:val="ka-GE" w:eastAsia="ru-RU"/>
        </w:rPr>
        <w:t>ლი წარმომადგენლობის კვოტების</w:t>
      </w:r>
    </w:p>
    <w:p w:rsidR="009C3FA1" w:rsidRPr="00F41F87" w:rsidRDefault="009C3FA1" w:rsidP="009C3FA1">
      <w:pPr>
        <w:ind w:firstLine="0"/>
        <w:jc w:val="center"/>
        <w:rPr>
          <w:rFonts w:eastAsia="Times New Roman" w:cs="Sylfaen"/>
          <w:noProof/>
          <w:szCs w:val="18"/>
          <w:lang w:val="ka-GE" w:eastAsia="ru-RU"/>
        </w:rPr>
      </w:pPr>
      <w:r w:rsidRPr="00F41F87">
        <w:rPr>
          <w:rFonts w:eastAsia="Times New Roman" w:cs="Sylfaen"/>
          <w:noProof/>
          <w:szCs w:val="18"/>
          <w:lang w:val="ka-GE" w:eastAsia="ru-RU"/>
        </w:rPr>
        <w:t xml:space="preserve"> განსაზღვრისა და დამტკიცების  შ ე ს ა ხ ე ბ</w:t>
      </w:r>
    </w:p>
    <w:p w:rsidR="009C3FA1" w:rsidRPr="00F41F87" w:rsidRDefault="009C3FA1" w:rsidP="009C3FA1">
      <w:pPr>
        <w:ind w:firstLine="0"/>
        <w:rPr>
          <w:rFonts w:eastAsia="Times New Roman" w:cs="Times New Roman"/>
          <w:szCs w:val="18"/>
          <w:lang w:val="ka-GE" w:eastAsia="ru-RU"/>
        </w:rPr>
      </w:pPr>
    </w:p>
    <w:p w:rsidR="009C3FA1" w:rsidRPr="00F41F87" w:rsidRDefault="009C3FA1" w:rsidP="009C3FA1">
      <w:pPr>
        <w:ind w:firstLine="810"/>
        <w:rPr>
          <w:rFonts w:eastAsia="Times New Roman" w:cs="Times New Roman"/>
          <w:szCs w:val="18"/>
          <w:lang w:val="ka-GE" w:eastAsia="ru-RU"/>
        </w:rPr>
      </w:pPr>
      <w:r w:rsidRPr="00F41F87">
        <w:rPr>
          <w:rFonts w:eastAsia="Times New Roman" w:cs="Times New Roman"/>
          <w:szCs w:val="18"/>
          <w:lang w:val="ka-GE" w:eastAsia="ru-RU"/>
        </w:rPr>
        <w:t xml:space="preserve">საქართველოს ორგანული კანონის „ადგილობრივი თვითმმართველობის კოდექსი“ 28-ე მუხლის მე-2 </w:t>
      </w:r>
      <w:r>
        <w:rPr>
          <w:rFonts w:eastAsia="Times New Roman" w:cs="Times New Roman"/>
          <w:szCs w:val="18"/>
          <w:lang w:val="ka-GE" w:eastAsia="ru-RU"/>
        </w:rPr>
        <w:t>და 2</w:t>
      </w:r>
      <w:r w:rsidR="008A41EF" w:rsidRPr="008A41EF">
        <w:rPr>
          <w:rFonts w:eastAsia="Times New Roman" w:cs="Times New Roman"/>
          <w:szCs w:val="18"/>
          <w:vertAlign w:val="superscript"/>
          <w:lang w:val="ka-GE" w:eastAsia="ru-RU"/>
        </w:rPr>
        <w:t>3</w:t>
      </w:r>
      <w:r>
        <w:rPr>
          <w:rFonts w:eastAsia="Times New Roman" w:cs="Times New Roman"/>
          <w:szCs w:val="18"/>
          <w:lang w:val="ka-GE" w:eastAsia="ru-RU"/>
        </w:rPr>
        <w:t xml:space="preserve"> პუნქტებისა და საქართველოს კანონის „საქართველოს ზოგადი ადმინ</w:t>
      </w:r>
      <w:r w:rsidR="0062283F">
        <w:rPr>
          <w:rFonts w:eastAsia="Times New Roman" w:cs="Times New Roman"/>
          <w:szCs w:val="18"/>
          <w:lang w:val="ka-GE" w:eastAsia="ru-RU"/>
        </w:rPr>
        <w:t>ი</w:t>
      </w:r>
      <w:r>
        <w:rPr>
          <w:rFonts w:eastAsia="Times New Roman" w:cs="Times New Roman"/>
          <w:szCs w:val="18"/>
          <w:lang w:val="ka-GE" w:eastAsia="ru-RU"/>
        </w:rPr>
        <w:t xml:space="preserve">სტრაციული კოდექსი“ 61-ე მუხლის </w:t>
      </w:r>
      <w:r w:rsidRPr="00F41F87">
        <w:rPr>
          <w:rFonts w:eastAsia="Times New Roman" w:cs="Times New Roman"/>
          <w:szCs w:val="18"/>
          <w:lang w:val="ka-GE" w:eastAsia="ru-RU"/>
        </w:rPr>
        <w:t>საფუძველზე:</w:t>
      </w:r>
    </w:p>
    <w:p w:rsidR="009C3FA1" w:rsidRPr="00F41F87" w:rsidRDefault="009C3FA1" w:rsidP="00CE7347">
      <w:pPr>
        <w:spacing w:before="240"/>
        <w:ind w:firstLine="810"/>
        <w:rPr>
          <w:rFonts w:eastAsia="Times New Roman" w:cs="Times New Roman"/>
          <w:szCs w:val="18"/>
          <w:lang w:val="ka-GE" w:eastAsia="ru-RU"/>
        </w:rPr>
      </w:pPr>
      <w:r w:rsidRPr="00F41F87">
        <w:rPr>
          <w:rFonts w:eastAsia="Times New Roman" w:cs="Times New Roman"/>
          <w:b/>
          <w:szCs w:val="18"/>
          <w:lang w:val="ka-GE" w:eastAsia="ru-RU"/>
        </w:rPr>
        <w:t xml:space="preserve">მუხლი 1. </w:t>
      </w:r>
      <w:r w:rsidRPr="00F41F87">
        <w:rPr>
          <w:rFonts w:eastAsia="Times New Roman" w:cs="Times New Roman"/>
          <w:szCs w:val="18"/>
          <w:lang w:val="ka-GE" w:eastAsia="ru-RU"/>
        </w:rPr>
        <w:t xml:space="preserve">განისაზღვროს ქალაქ ქუთაისის მუნიციპალიტეტის საკრებულოს კომისიებში კომისიის წევრთა რაოდენობა შემდეგნაირად: </w:t>
      </w:r>
    </w:p>
    <w:p w:rsidR="009C3FA1" w:rsidRPr="00CE7347" w:rsidRDefault="009C3FA1" w:rsidP="009C3FA1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1. </w:t>
      </w:r>
      <w:r w:rsidRPr="00F41F87">
        <w:rPr>
          <w:rFonts w:eastAsia="Times New Roman" w:cs="Times New Roman"/>
          <w:szCs w:val="18"/>
          <w:lang w:val="ka-GE" w:eastAsia="ru-RU"/>
        </w:rPr>
        <w:t xml:space="preserve">საკრებულოს იურიდიულ საკითხთა კომისიაში </w:t>
      </w:r>
      <w:r w:rsidR="00CE7347">
        <w:rPr>
          <w:rFonts w:eastAsia="Times New Roman" w:cs="Times New Roman"/>
          <w:szCs w:val="18"/>
          <w:lang w:val="ka-GE" w:eastAsia="ru-RU"/>
        </w:rPr>
        <w:t>–</w:t>
      </w:r>
      <w:r>
        <w:rPr>
          <w:rFonts w:eastAsia="Times New Roman" w:cs="Times New Roman"/>
          <w:szCs w:val="18"/>
          <w:lang w:val="ka-GE" w:eastAsia="ru-RU"/>
        </w:rPr>
        <w:t xml:space="preserve"> </w:t>
      </w:r>
      <w:r w:rsidRPr="00820B6F">
        <w:rPr>
          <w:rFonts w:eastAsia="Times New Roman" w:cs="Times New Roman"/>
          <w:szCs w:val="18"/>
          <w:lang w:val="ka-GE" w:eastAsia="ru-RU"/>
        </w:rPr>
        <w:t xml:space="preserve">საკრებულოს </w:t>
      </w:r>
      <w:r w:rsidRPr="00CE7347">
        <w:rPr>
          <w:rFonts w:eastAsia="Times New Roman" w:cs="Times New Roman"/>
          <w:szCs w:val="18"/>
          <w:lang w:val="ka-GE" w:eastAsia="ru-RU"/>
        </w:rPr>
        <w:t xml:space="preserve">11 წევრი; </w:t>
      </w:r>
    </w:p>
    <w:p w:rsidR="009C3FA1" w:rsidRPr="00CE7347" w:rsidRDefault="009C3FA1" w:rsidP="009C3FA1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 w:rsidRPr="00CE7347">
        <w:rPr>
          <w:rFonts w:eastAsia="Times New Roman" w:cs="Times New Roman"/>
          <w:szCs w:val="18"/>
          <w:lang w:val="ka-GE" w:eastAsia="ru-RU"/>
        </w:rPr>
        <w:t>2. საკრებულოს საფინანსო-საბიუჯეტო კ</w:t>
      </w:r>
      <w:r w:rsidR="00CE7347">
        <w:rPr>
          <w:rFonts w:eastAsia="Times New Roman" w:cs="Times New Roman"/>
          <w:szCs w:val="18"/>
          <w:lang w:val="ka-GE" w:eastAsia="ru-RU"/>
        </w:rPr>
        <w:t>ომისიაში –</w:t>
      </w:r>
      <w:r w:rsidRPr="00CE7347">
        <w:rPr>
          <w:rFonts w:eastAsia="Times New Roman" w:cs="Times New Roman"/>
          <w:szCs w:val="18"/>
          <w:lang w:val="ka-GE" w:eastAsia="ru-RU"/>
        </w:rPr>
        <w:t xml:space="preserve"> საკრებულოს 17 წევრი;</w:t>
      </w:r>
    </w:p>
    <w:p w:rsidR="009C3FA1" w:rsidRPr="00CE7347" w:rsidRDefault="009C3FA1" w:rsidP="009C3FA1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 w:rsidRPr="00CE7347">
        <w:rPr>
          <w:rFonts w:eastAsia="Times New Roman" w:cs="Times New Roman"/>
          <w:szCs w:val="18"/>
          <w:lang w:val="ka-GE" w:eastAsia="ru-RU"/>
        </w:rPr>
        <w:t xml:space="preserve">3. საკრებულოს ეკონომიკის, ქონების მართვისა და საქალაქო მეურნეობის კომისიაში </w:t>
      </w:r>
      <w:r w:rsidR="00CE7347">
        <w:rPr>
          <w:rFonts w:eastAsia="Times New Roman" w:cs="Times New Roman"/>
          <w:szCs w:val="18"/>
          <w:lang w:val="ka-GE" w:eastAsia="ru-RU"/>
        </w:rPr>
        <w:t>–</w:t>
      </w:r>
      <w:r w:rsidRPr="00CE7347">
        <w:rPr>
          <w:rFonts w:eastAsia="Times New Roman" w:cs="Times New Roman"/>
          <w:szCs w:val="18"/>
          <w:lang w:val="ka-GE" w:eastAsia="ru-RU"/>
        </w:rPr>
        <w:t xml:space="preserve">  საკრებულოს 16 წევრი;</w:t>
      </w:r>
    </w:p>
    <w:p w:rsidR="009C3FA1" w:rsidRPr="00CE7347" w:rsidRDefault="009C3FA1" w:rsidP="009C3FA1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 w:rsidRPr="00CE7347">
        <w:rPr>
          <w:rFonts w:eastAsia="Times New Roman" w:cs="Times New Roman"/>
          <w:szCs w:val="18"/>
          <w:lang w:val="ka-GE" w:eastAsia="ru-RU"/>
        </w:rPr>
        <w:t>4. საკრებულოს კულტურის, განათლების, ახალგაზრდობის საქმეთა და</w:t>
      </w:r>
      <w:r w:rsidR="00CE7347">
        <w:rPr>
          <w:rFonts w:eastAsia="Times New Roman" w:cs="Times New Roman"/>
          <w:szCs w:val="18"/>
          <w:lang w:val="ka-GE" w:eastAsia="ru-RU"/>
        </w:rPr>
        <w:t xml:space="preserve"> სპორტის კომისიაში –</w:t>
      </w:r>
      <w:r w:rsidRPr="00CE7347">
        <w:rPr>
          <w:rFonts w:eastAsia="Times New Roman" w:cs="Times New Roman"/>
          <w:szCs w:val="18"/>
          <w:lang w:val="ka-GE" w:eastAsia="ru-RU"/>
        </w:rPr>
        <w:t xml:space="preserve"> საკრებულოს 12 წევრი;</w:t>
      </w:r>
    </w:p>
    <w:p w:rsidR="009C3FA1" w:rsidRPr="00CE7347" w:rsidRDefault="009C3FA1" w:rsidP="009C3FA1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 w:rsidRPr="00CE7347">
        <w:rPr>
          <w:rFonts w:eastAsia="Times New Roman" w:cs="Times New Roman"/>
          <w:szCs w:val="18"/>
          <w:lang w:val="ka-GE" w:eastAsia="ru-RU"/>
        </w:rPr>
        <w:t xml:space="preserve">5. საკრებულოს ჯანდაცვისა და სოციალურ საკითხთა კომისიაში </w:t>
      </w:r>
      <w:r w:rsidR="00CE7347">
        <w:rPr>
          <w:rFonts w:eastAsia="Times New Roman" w:cs="Times New Roman"/>
          <w:szCs w:val="18"/>
          <w:lang w:val="ka-GE" w:eastAsia="ru-RU"/>
        </w:rPr>
        <w:t>–</w:t>
      </w:r>
      <w:r w:rsidRPr="00CE7347">
        <w:rPr>
          <w:rFonts w:eastAsia="Times New Roman" w:cs="Times New Roman"/>
          <w:szCs w:val="18"/>
          <w:lang w:val="ka-GE" w:eastAsia="ru-RU"/>
        </w:rPr>
        <w:t xml:space="preserve"> საკრებულოს 14 წევრი.</w:t>
      </w:r>
    </w:p>
    <w:p w:rsidR="009C3FA1" w:rsidRPr="00F4058F" w:rsidRDefault="009C3FA1" w:rsidP="009C3FA1">
      <w:pPr>
        <w:ind w:firstLine="810"/>
        <w:contextualSpacing/>
        <w:rPr>
          <w:rFonts w:eastAsia="Times New Roman" w:cs="Times New Roman"/>
          <w:szCs w:val="18"/>
          <w:lang w:val="ka-GE" w:eastAsia="ru-RU"/>
        </w:rPr>
      </w:pPr>
      <w:r w:rsidRPr="00F4058F">
        <w:rPr>
          <w:rFonts w:eastAsia="Times New Roman" w:cs="Times New Roman"/>
          <w:b/>
          <w:szCs w:val="18"/>
          <w:lang w:val="ka-GE" w:eastAsia="ru-RU"/>
        </w:rPr>
        <w:t xml:space="preserve">მუხლი 2. </w:t>
      </w:r>
      <w:r w:rsidRPr="00F4058F">
        <w:rPr>
          <w:rFonts w:eastAsia="Times New Roman" w:cs="Times New Roman"/>
          <w:szCs w:val="18"/>
          <w:lang w:val="ka-GE" w:eastAsia="ru-RU"/>
        </w:rPr>
        <w:t xml:space="preserve"> და</w:t>
      </w:r>
      <w:r w:rsidR="00E16C04">
        <w:rPr>
          <w:rFonts w:eastAsia="Times New Roman" w:cs="Times New Roman"/>
          <w:szCs w:val="18"/>
          <w:lang w:val="ka-GE" w:eastAsia="ru-RU"/>
        </w:rPr>
        <w:t xml:space="preserve">მტკიცდეს პარტია „ქართული ოცნება – </w:t>
      </w:r>
      <w:r w:rsidRPr="00F4058F">
        <w:rPr>
          <w:rFonts w:eastAsia="Times New Roman" w:cs="Times New Roman"/>
          <w:szCs w:val="18"/>
          <w:lang w:val="ka-GE" w:eastAsia="ru-RU"/>
        </w:rPr>
        <w:t xml:space="preserve">დემოკრატიული საქართველოს“ წარდგინებით, </w:t>
      </w:r>
      <w:r w:rsidRPr="00F4058F">
        <w:rPr>
          <w:rFonts w:eastAsia="Times New Roman" w:cs="Sylfaen"/>
          <w:szCs w:val="18"/>
          <w:lang w:val="ka-GE" w:eastAsia="ru-RU"/>
        </w:rPr>
        <w:t>ქალაქ</w:t>
      </w:r>
      <w:r w:rsidRPr="00F4058F">
        <w:rPr>
          <w:rFonts w:eastAsia="Times New Roman" w:cs="Times New Roman"/>
          <w:szCs w:val="18"/>
          <w:lang w:val="ka-GE" w:eastAsia="ru-RU"/>
        </w:rPr>
        <w:t xml:space="preserve"> ქუთაისის მუნიციპალიტეტის საკრებულოში არჩეულ ქალაქ ქუთაისის მუნიციპალიტეტის საკრებულოს წევრთაგან საკრებულოში შექმნილი ფრაქციის მიერ, ქალაქ ქუთაისის მუნიციპალიტეტის საკრებულოს კომისიების შემადგენლობებში წევრთა წარდგენის პროპორციული წარმომადგენლობის კვოტები: </w:t>
      </w:r>
    </w:p>
    <w:p w:rsidR="009C3FA1" w:rsidRPr="00CE7347" w:rsidRDefault="0042433E" w:rsidP="0042433E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1. </w:t>
      </w:r>
      <w:r w:rsidR="009C3FA1" w:rsidRPr="00F41F87">
        <w:rPr>
          <w:rFonts w:eastAsia="Times New Roman" w:cs="Times New Roman"/>
          <w:szCs w:val="18"/>
          <w:lang w:val="ka-GE" w:eastAsia="ru-RU"/>
        </w:rPr>
        <w:t xml:space="preserve">საკრებულოს </w:t>
      </w:r>
      <w:r w:rsidR="00CE7347">
        <w:rPr>
          <w:rFonts w:eastAsia="Times New Roman" w:cs="Times New Roman"/>
          <w:szCs w:val="18"/>
          <w:lang w:val="ka-GE" w:eastAsia="ru-RU"/>
        </w:rPr>
        <w:t xml:space="preserve">იურიდიულ საკითხთა კომისიაში – </w:t>
      </w:r>
      <w:r w:rsidR="009C3FA1" w:rsidRPr="00CE7347">
        <w:rPr>
          <w:rFonts w:eastAsia="Times New Roman" w:cs="Times New Roman"/>
          <w:szCs w:val="18"/>
          <w:lang w:val="ka-GE" w:eastAsia="ru-RU"/>
        </w:rPr>
        <w:t xml:space="preserve">6 წევრის ოდენობით; </w:t>
      </w:r>
    </w:p>
    <w:p w:rsidR="009C3FA1" w:rsidRPr="00CE7347" w:rsidRDefault="0042433E" w:rsidP="0042433E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2. </w:t>
      </w:r>
      <w:r w:rsidR="009C3FA1" w:rsidRPr="00CE7347">
        <w:rPr>
          <w:rFonts w:eastAsia="Times New Roman" w:cs="Times New Roman"/>
          <w:szCs w:val="18"/>
          <w:lang w:val="ka-GE" w:eastAsia="ru-RU"/>
        </w:rPr>
        <w:t>საკრებულოს ს</w:t>
      </w:r>
      <w:r w:rsidR="00E16C04">
        <w:rPr>
          <w:rFonts w:eastAsia="Times New Roman" w:cs="Times New Roman"/>
          <w:szCs w:val="18"/>
          <w:lang w:val="ka-GE" w:eastAsia="ru-RU"/>
        </w:rPr>
        <w:t xml:space="preserve">აფინანსო – </w:t>
      </w:r>
      <w:r w:rsidR="00CE7347" w:rsidRPr="00CE7347">
        <w:rPr>
          <w:rFonts w:eastAsia="Times New Roman" w:cs="Times New Roman"/>
          <w:szCs w:val="18"/>
          <w:lang w:val="ka-GE" w:eastAsia="ru-RU"/>
        </w:rPr>
        <w:t xml:space="preserve">საბიუჯეტო კომისიაში – </w:t>
      </w:r>
      <w:r w:rsidR="009C3FA1" w:rsidRPr="00CE7347">
        <w:rPr>
          <w:rFonts w:eastAsia="Times New Roman" w:cs="Times New Roman"/>
          <w:szCs w:val="18"/>
          <w:lang w:val="ka-GE" w:eastAsia="ru-RU"/>
        </w:rPr>
        <w:t xml:space="preserve">9 წევრის ოდენობით; </w:t>
      </w:r>
    </w:p>
    <w:p w:rsidR="009C3FA1" w:rsidRPr="00CE7347" w:rsidRDefault="0042433E" w:rsidP="0042433E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3. </w:t>
      </w:r>
      <w:r w:rsidR="009C3FA1" w:rsidRPr="00CE7347">
        <w:rPr>
          <w:rFonts w:eastAsia="Times New Roman" w:cs="Times New Roman"/>
          <w:szCs w:val="18"/>
          <w:lang w:val="ka-GE" w:eastAsia="ru-RU"/>
        </w:rPr>
        <w:t>საკრებულოს ეკონომიკის, ქონების მართვისა და ს</w:t>
      </w:r>
      <w:r w:rsidR="00CE7347">
        <w:rPr>
          <w:rFonts w:eastAsia="Times New Roman" w:cs="Times New Roman"/>
          <w:szCs w:val="18"/>
          <w:lang w:val="ka-GE" w:eastAsia="ru-RU"/>
        </w:rPr>
        <w:t xml:space="preserve">აქალაქო მეურნეობის კომისიაში – </w:t>
      </w:r>
      <w:r w:rsidR="009C3FA1" w:rsidRPr="00CE7347">
        <w:rPr>
          <w:rFonts w:eastAsia="Times New Roman" w:cs="Times New Roman"/>
          <w:szCs w:val="18"/>
          <w:lang w:val="ka-GE" w:eastAsia="ru-RU"/>
        </w:rPr>
        <w:t>8 წევრის ოდენობით;</w:t>
      </w:r>
    </w:p>
    <w:p w:rsidR="009C3FA1" w:rsidRPr="00F41F87" w:rsidRDefault="0042433E" w:rsidP="0042433E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4. </w:t>
      </w:r>
      <w:r w:rsidR="009C3FA1" w:rsidRPr="00CE7347">
        <w:rPr>
          <w:rFonts w:eastAsia="Times New Roman" w:cs="Times New Roman"/>
          <w:szCs w:val="18"/>
          <w:lang w:val="ka-GE" w:eastAsia="ru-RU"/>
        </w:rPr>
        <w:t xml:space="preserve">საკრებულოს კულტურის, განათლების, ახალგაზრდობის </w:t>
      </w:r>
      <w:r>
        <w:rPr>
          <w:rFonts w:eastAsia="Times New Roman" w:cs="Times New Roman"/>
          <w:szCs w:val="18"/>
          <w:lang w:val="ka-GE" w:eastAsia="ru-RU"/>
        </w:rPr>
        <w:t xml:space="preserve">საქმეთა და სპორტის კომისიაში – </w:t>
      </w:r>
      <w:r w:rsidR="009C3FA1" w:rsidRPr="00CE7347">
        <w:rPr>
          <w:rFonts w:eastAsia="Times New Roman" w:cs="Times New Roman"/>
          <w:szCs w:val="18"/>
          <w:lang w:val="ka-GE" w:eastAsia="ru-RU"/>
        </w:rPr>
        <w:t>6 წევრი</w:t>
      </w:r>
      <w:r w:rsidR="009C3FA1" w:rsidRPr="00F41F87">
        <w:rPr>
          <w:rFonts w:eastAsia="Times New Roman" w:cs="Times New Roman"/>
          <w:szCs w:val="18"/>
          <w:lang w:val="ka-GE" w:eastAsia="ru-RU"/>
        </w:rPr>
        <w:t>ს ოდენობით;</w:t>
      </w:r>
    </w:p>
    <w:p w:rsidR="009C3FA1" w:rsidRPr="00F41F87" w:rsidRDefault="0042433E" w:rsidP="0042433E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5. </w:t>
      </w:r>
      <w:r w:rsidR="009C3FA1" w:rsidRPr="00F41F87">
        <w:rPr>
          <w:rFonts w:eastAsia="Times New Roman" w:cs="Times New Roman"/>
          <w:szCs w:val="18"/>
          <w:lang w:val="ka-GE" w:eastAsia="ru-RU"/>
        </w:rPr>
        <w:t>საკრებულოს  ჯანდაცვისა დ</w:t>
      </w:r>
      <w:r>
        <w:rPr>
          <w:rFonts w:eastAsia="Times New Roman" w:cs="Times New Roman"/>
          <w:szCs w:val="18"/>
          <w:lang w:val="ka-GE" w:eastAsia="ru-RU"/>
        </w:rPr>
        <w:t xml:space="preserve">ა სოციალურ საკითხთა კომისიაში – </w:t>
      </w:r>
      <w:r w:rsidR="009C3FA1">
        <w:rPr>
          <w:rFonts w:eastAsia="Times New Roman" w:cs="Times New Roman"/>
          <w:szCs w:val="18"/>
          <w:lang w:eastAsia="ru-RU"/>
        </w:rPr>
        <w:t>7</w:t>
      </w:r>
      <w:r w:rsidR="009C3FA1">
        <w:rPr>
          <w:rFonts w:eastAsia="Times New Roman" w:cs="Times New Roman"/>
          <w:szCs w:val="18"/>
          <w:lang w:val="ka-GE" w:eastAsia="ru-RU"/>
        </w:rPr>
        <w:t xml:space="preserve"> </w:t>
      </w:r>
      <w:r w:rsidR="009C3FA1" w:rsidRPr="00F41F87">
        <w:rPr>
          <w:rFonts w:eastAsia="Times New Roman" w:cs="Times New Roman"/>
          <w:szCs w:val="18"/>
          <w:lang w:val="ka-GE" w:eastAsia="ru-RU"/>
        </w:rPr>
        <w:t>წევრის ოდენობით.</w:t>
      </w:r>
    </w:p>
    <w:p w:rsidR="009C3FA1" w:rsidRPr="00F41F87" w:rsidRDefault="009C3FA1" w:rsidP="009C3FA1">
      <w:pPr>
        <w:ind w:firstLine="810"/>
        <w:rPr>
          <w:rFonts w:eastAsia="Times New Roman" w:cs="Times New Roman"/>
          <w:szCs w:val="18"/>
          <w:lang w:val="ka-GE" w:eastAsia="ru-RU"/>
        </w:rPr>
      </w:pPr>
      <w:r w:rsidRPr="00F41F87">
        <w:rPr>
          <w:rFonts w:eastAsia="Times New Roman" w:cs="Times New Roman"/>
          <w:b/>
          <w:szCs w:val="18"/>
          <w:lang w:val="ka-GE" w:eastAsia="ru-RU"/>
        </w:rPr>
        <w:t xml:space="preserve">მუხლი 3. </w:t>
      </w:r>
      <w:r w:rsidRPr="00F41F87">
        <w:rPr>
          <w:rFonts w:eastAsia="Times New Roman" w:cs="Times New Roman"/>
          <w:szCs w:val="18"/>
          <w:lang w:val="ka-GE" w:eastAsia="ru-RU"/>
        </w:rPr>
        <w:t xml:space="preserve">დამტკიცდეს პარტია „ერთიანი ნაციონალური მოძრაობის“ წარდგინებით, </w:t>
      </w:r>
      <w:r w:rsidRPr="00F41F87">
        <w:rPr>
          <w:rFonts w:eastAsia="Times New Roman" w:cs="Sylfaen"/>
          <w:szCs w:val="18"/>
          <w:lang w:val="ka-GE" w:eastAsia="ru-RU"/>
        </w:rPr>
        <w:t>ქალაქ</w:t>
      </w:r>
      <w:r w:rsidRPr="00F41F87">
        <w:rPr>
          <w:rFonts w:eastAsia="Times New Roman" w:cs="Times New Roman"/>
          <w:szCs w:val="18"/>
          <w:lang w:val="ka-GE" w:eastAsia="ru-RU"/>
        </w:rPr>
        <w:t xml:space="preserve"> ქუთაისის მუნიციპალიტეტის საკრებულოში არჩეულ ქალაქ ქუთაისის მუნიციპალიტეტის საკრებულოს წევრთაგან </w:t>
      </w:r>
      <w:r w:rsidRPr="00F41F87">
        <w:rPr>
          <w:rFonts w:eastAsia="Times New Roman" w:cs="Times New Roman"/>
          <w:szCs w:val="18"/>
          <w:lang w:val="ka-GE" w:eastAsia="ru-RU"/>
        </w:rPr>
        <w:lastRenderedPageBreak/>
        <w:t>საკრებულოში შექმნილი ფრაქციის მიერ, ქალაქ ქუთაისის მუნიციპალიტეტის საკრებულოს კომისიების შემადგენლობებში წევრთა წარდგენის პროპორციული წარმომადგენლობის კვოტები:</w:t>
      </w:r>
    </w:p>
    <w:p w:rsidR="009C3FA1" w:rsidRPr="00F41F87" w:rsidRDefault="0042433E" w:rsidP="0042433E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1. </w:t>
      </w:r>
      <w:r w:rsidR="009C3FA1" w:rsidRPr="00F41F87">
        <w:rPr>
          <w:rFonts w:eastAsia="Times New Roman" w:cs="Times New Roman"/>
          <w:szCs w:val="18"/>
          <w:lang w:val="ka-GE" w:eastAsia="ru-RU"/>
        </w:rPr>
        <w:t>საკრებულ</w:t>
      </w:r>
      <w:r w:rsidR="009D5D15">
        <w:rPr>
          <w:rFonts w:eastAsia="Times New Roman" w:cs="Times New Roman"/>
          <w:szCs w:val="18"/>
          <w:lang w:val="ka-GE" w:eastAsia="ru-RU"/>
        </w:rPr>
        <w:t xml:space="preserve">ოს იურიდიულ საკითხთა კომისიაში – </w:t>
      </w:r>
      <w:r w:rsidR="009C3FA1">
        <w:rPr>
          <w:rFonts w:eastAsia="Times New Roman" w:cs="Times New Roman"/>
          <w:szCs w:val="18"/>
          <w:lang w:val="ka-GE" w:eastAsia="ru-RU"/>
        </w:rPr>
        <w:t xml:space="preserve">5 </w:t>
      </w:r>
      <w:r w:rsidR="009C3FA1" w:rsidRPr="00F41F87">
        <w:rPr>
          <w:rFonts w:eastAsia="Times New Roman" w:cs="Times New Roman"/>
          <w:szCs w:val="18"/>
          <w:lang w:val="ka-GE" w:eastAsia="ru-RU"/>
        </w:rPr>
        <w:t xml:space="preserve"> წევრის ოდენობით;</w:t>
      </w:r>
    </w:p>
    <w:p w:rsidR="009C3FA1" w:rsidRPr="00F41F87" w:rsidRDefault="0042433E" w:rsidP="0042433E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2. </w:t>
      </w:r>
      <w:r w:rsidR="009C3FA1" w:rsidRPr="00F41F87">
        <w:rPr>
          <w:rFonts w:eastAsia="Times New Roman" w:cs="Times New Roman"/>
          <w:szCs w:val="18"/>
          <w:lang w:val="ka-GE" w:eastAsia="ru-RU"/>
        </w:rPr>
        <w:t xml:space="preserve">საკრებულოს საფინანსო-საბიუჯეტო კომისიაში </w:t>
      </w:r>
      <w:r w:rsidR="009D5D15">
        <w:rPr>
          <w:rFonts w:eastAsia="Times New Roman" w:cs="Times New Roman"/>
          <w:szCs w:val="18"/>
          <w:lang w:val="ka-GE" w:eastAsia="ru-RU"/>
        </w:rPr>
        <w:t>–</w:t>
      </w:r>
      <w:r w:rsidR="009C3FA1" w:rsidRPr="00F41F87">
        <w:rPr>
          <w:rFonts w:eastAsia="Times New Roman" w:cs="Times New Roman"/>
          <w:szCs w:val="18"/>
          <w:lang w:val="ka-GE" w:eastAsia="ru-RU"/>
        </w:rPr>
        <w:t xml:space="preserve"> </w:t>
      </w:r>
      <w:r w:rsidR="009C3FA1">
        <w:rPr>
          <w:rFonts w:eastAsia="Times New Roman" w:cs="Times New Roman"/>
          <w:szCs w:val="18"/>
          <w:lang w:val="ka-GE" w:eastAsia="ru-RU"/>
        </w:rPr>
        <w:t xml:space="preserve">5 </w:t>
      </w:r>
      <w:r w:rsidR="009C3FA1" w:rsidRPr="00F41F87">
        <w:rPr>
          <w:rFonts w:eastAsia="Times New Roman" w:cs="Times New Roman"/>
          <w:szCs w:val="18"/>
          <w:lang w:val="ka-GE" w:eastAsia="ru-RU"/>
        </w:rPr>
        <w:t>წევრის ოდენობით;</w:t>
      </w:r>
    </w:p>
    <w:p w:rsidR="009C3FA1" w:rsidRPr="00F41F87" w:rsidRDefault="0042433E" w:rsidP="0042433E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3. </w:t>
      </w:r>
      <w:r w:rsidR="009C3FA1" w:rsidRPr="00F41F87">
        <w:rPr>
          <w:rFonts w:eastAsia="Times New Roman" w:cs="Times New Roman"/>
          <w:szCs w:val="18"/>
          <w:lang w:val="ka-GE" w:eastAsia="ru-RU"/>
        </w:rPr>
        <w:t xml:space="preserve">საკრებულოს ეკონომიკის, ქონების მართვისა და საქალაქო მეურნეობის კომისიაში </w:t>
      </w:r>
      <w:r w:rsidR="009D5D15">
        <w:rPr>
          <w:rFonts w:eastAsia="Times New Roman" w:cs="Times New Roman"/>
          <w:szCs w:val="18"/>
          <w:lang w:val="ka-GE" w:eastAsia="ru-RU"/>
        </w:rPr>
        <w:t>–</w:t>
      </w:r>
      <w:r w:rsidR="009C3FA1" w:rsidRPr="00F41F87">
        <w:rPr>
          <w:rFonts w:eastAsia="Times New Roman" w:cs="Times New Roman"/>
          <w:szCs w:val="18"/>
          <w:lang w:val="ka-GE" w:eastAsia="ru-RU"/>
        </w:rPr>
        <w:t xml:space="preserve"> </w:t>
      </w:r>
      <w:r w:rsidR="009C3FA1">
        <w:rPr>
          <w:rFonts w:eastAsia="Times New Roman" w:cs="Times New Roman"/>
          <w:szCs w:val="18"/>
          <w:lang w:val="ka-GE" w:eastAsia="ru-RU"/>
        </w:rPr>
        <w:t>5</w:t>
      </w:r>
      <w:r w:rsidR="009C3FA1" w:rsidRPr="00F41F87">
        <w:rPr>
          <w:rFonts w:eastAsia="Times New Roman" w:cs="Times New Roman"/>
          <w:szCs w:val="18"/>
          <w:lang w:val="ka-GE" w:eastAsia="ru-RU"/>
        </w:rPr>
        <w:t xml:space="preserve"> წევრის ოდენობით;</w:t>
      </w:r>
    </w:p>
    <w:p w:rsidR="009C3FA1" w:rsidRPr="00F41F87" w:rsidRDefault="0042433E" w:rsidP="0042433E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4. </w:t>
      </w:r>
      <w:r w:rsidR="009C3FA1" w:rsidRPr="00F41F87">
        <w:rPr>
          <w:rFonts w:eastAsia="Times New Roman" w:cs="Times New Roman"/>
          <w:szCs w:val="18"/>
          <w:lang w:val="ka-GE" w:eastAsia="ru-RU"/>
        </w:rPr>
        <w:t>საკრებულოს კულტურის, განათლების, ახალგაზრდობ</w:t>
      </w:r>
      <w:r w:rsidR="009D5D15">
        <w:rPr>
          <w:rFonts w:eastAsia="Times New Roman" w:cs="Times New Roman"/>
          <w:szCs w:val="18"/>
          <w:lang w:val="ka-GE" w:eastAsia="ru-RU"/>
        </w:rPr>
        <w:t xml:space="preserve">ის საქმეთა და სპორტის კომისიაში – </w:t>
      </w:r>
      <w:r w:rsidR="009C3FA1" w:rsidRPr="0042433E">
        <w:rPr>
          <w:rFonts w:eastAsia="Times New Roman" w:cs="Times New Roman"/>
          <w:szCs w:val="18"/>
          <w:lang w:val="ka-GE" w:eastAsia="ru-RU"/>
        </w:rPr>
        <w:t xml:space="preserve">4 წევრის </w:t>
      </w:r>
      <w:r w:rsidR="009C3FA1" w:rsidRPr="00F41F87">
        <w:rPr>
          <w:rFonts w:eastAsia="Times New Roman" w:cs="Times New Roman"/>
          <w:szCs w:val="18"/>
          <w:lang w:val="ka-GE" w:eastAsia="ru-RU"/>
        </w:rPr>
        <w:t xml:space="preserve">ოდენობით; </w:t>
      </w:r>
    </w:p>
    <w:p w:rsidR="009C3FA1" w:rsidRPr="0042433E" w:rsidRDefault="009C3FA1" w:rsidP="0042433E">
      <w:pPr>
        <w:ind w:firstLine="851"/>
        <w:rPr>
          <w:rFonts w:eastAsia="Times New Roman" w:cs="Times New Roman"/>
          <w:szCs w:val="18"/>
          <w:lang w:val="ka-GE" w:eastAsia="ru-RU"/>
        </w:rPr>
      </w:pPr>
      <w:r w:rsidRPr="0042433E">
        <w:rPr>
          <w:rFonts w:eastAsia="Times New Roman" w:cs="Times New Roman"/>
          <w:szCs w:val="18"/>
          <w:lang w:val="ka-GE" w:eastAsia="ru-RU"/>
        </w:rPr>
        <w:t xml:space="preserve">5. საკრებულოს ჯანდაცვისა </w:t>
      </w:r>
      <w:r w:rsidR="009D5D15">
        <w:rPr>
          <w:rFonts w:eastAsia="Times New Roman" w:cs="Times New Roman"/>
          <w:szCs w:val="18"/>
          <w:lang w:val="ka-GE" w:eastAsia="ru-RU"/>
        </w:rPr>
        <w:t>და სოციალურ საკითხთა კომისიაში –</w:t>
      </w:r>
      <w:r w:rsidRPr="0042433E">
        <w:rPr>
          <w:rFonts w:eastAsia="Times New Roman" w:cs="Times New Roman"/>
          <w:szCs w:val="18"/>
          <w:lang w:val="ka-GE" w:eastAsia="ru-RU"/>
        </w:rPr>
        <w:t xml:space="preserve"> 5 წევრის ოდენობით.</w:t>
      </w:r>
    </w:p>
    <w:p w:rsidR="009C3FA1" w:rsidRPr="00F41F87" w:rsidRDefault="009C3FA1" w:rsidP="009C3FA1">
      <w:pPr>
        <w:ind w:left="90" w:firstLine="810"/>
        <w:rPr>
          <w:rFonts w:eastAsia="Times New Roman" w:cs="Times New Roman"/>
          <w:szCs w:val="18"/>
          <w:lang w:val="ka-GE" w:eastAsia="ru-RU"/>
        </w:rPr>
      </w:pPr>
      <w:r w:rsidRPr="00F41F87">
        <w:rPr>
          <w:rFonts w:eastAsia="Times New Roman" w:cs="Times New Roman"/>
          <w:b/>
          <w:szCs w:val="18"/>
          <w:lang w:val="ka-GE" w:eastAsia="ru-RU"/>
        </w:rPr>
        <w:t xml:space="preserve">მუხლი 4. </w:t>
      </w:r>
      <w:r w:rsidRPr="00F41F87">
        <w:rPr>
          <w:rFonts w:eastAsia="Times New Roman" w:cs="Times New Roman"/>
          <w:szCs w:val="18"/>
          <w:lang w:val="ka-GE" w:eastAsia="ru-RU"/>
        </w:rPr>
        <w:t>დამტკიცდეს</w:t>
      </w:r>
      <w:r w:rsidRPr="00F41F87">
        <w:rPr>
          <w:rFonts w:eastAsia="Times New Roman" w:cs="Times New Roman"/>
          <w:b/>
          <w:szCs w:val="18"/>
          <w:lang w:val="ka-GE" w:eastAsia="ru-RU"/>
        </w:rPr>
        <w:t xml:space="preserve"> </w:t>
      </w:r>
      <w:r w:rsidRPr="00F41F87">
        <w:rPr>
          <w:rFonts w:eastAsia="Times New Roman" w:cs="Sylfaen"/>
          <w:szCs w:val="18"/>
          <w:lang w:val="ka-GE" w:eastAsia="ru-RU"/>
        </w:rPr>
        <w:t>ქალაქ</w:t>
      </w:r>
      <w:r w:rsidRPr="00F41F87">
        <w:rPr>
          <w:rFonts w:eastAsia="Times New Roman" w:cs="Times New Roman"/>
          <w:szCs w:val="18"/>
          <w:lang w:val="ka-GE" w:eastAsia="ru-RU"/>
        </w:rPr>
        <w:t xml:space="preserve"> ქუთაისის მუნიციპალიტეტის საკრებულოს კომისიების შემადგენლობებში საკრებულოს იმ წევრთა პროპორციული წარმომადგენლობის კვოტები, რომლებიც გაერთიანებულნი არ არიან არცერთ ფრაქციაში: </w:t>
      </w:r>
    </w:p>
    <w:p w:rsidR="009C3FA1" w:rsidRPr="0042433E" w:rsidRDefault="005C21E8" w:rsidP="009D5D15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1. </w:t>
      </w:r>
      <w:r w:rsidR="009C3FA1" w:rsidRPr="00F41F87">
        <w:rPr>
          <w:rFonts w:eastAsia="Times New Roman" w:cs="Times New Roman"/>
          <w:szCs w:val="18"/>
          <w:lang w:val="ka-GE" w:eastAsia="ru-RU"/>
        </w:rPr>
        <w:t xml:space="preserve">საკრებულოს იურიდიულ საკითხთა კომისიაში </w:t>
      </w:r>
      <w:r>
        <w:rPr>
          <w:rFonts w:eastAsia="Times New Roman" w:cs="Times New Roman"/>
          <w:szCs w:val="18"/>
          <w:lang w:val="ka-GE" w:eastAsia="ru-RU"/>
        </w:rPr>
        <w:t>–</w:t>
      </w:r>
      <w:r w:rsidR="009C3FA1" w:rsidRPr="0042433E">
        <w:rPr>
          <w:rFonts w:eastAsia="Times New Roman" w:cs="Times New Roman"/>
          <w:szCs w:val="18"/>
          <w:lang w:val="ka-GE" w:eastAsia="ru-RU"/>
        </w:rPr>
        <w:t xml:space="preserve"> 0 წევრის ოდენობით;</w:t>
      </w:r>
    </w:p>
    <w:p w:rsidR="009C3FA1" w:rsidRPr="0042433E" w:rsidRDefault="005C21E8" w:rsidP="009D5D15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2. </w:t>
      </w:r>
      <w:r w:rsidR="009C3FA1" w:rsidRPr="0042433E">
        <w:rPr>
          <w:rFonts w:eastAsia="Times New Roman" w:cs="Times New Roman"/>
          <w:szCs w:val="18"/>
          <w:lang w:val="ka-GE" w:eastAsia="ru-RU"/>
        </w:rPr>
        <w:t>საკრებულოს</w:t>
      </w:r>
      <w:r>
        <w:rPr>
          <w:rFonts w:eastAsia="Times New Roman" w:cs="Times New Roman"/>
          <w:szCs w:val="18"/>
          <w:lang w:val="ka-GE" w:eastAsia="ru-RU"/>
        </w:rPr>
        <w:t xml:space="preserve"> საფინანსო-საბიუჯეტო კომისიაში –</w:t>
      </w:r>
      <w:r w:rsidR="009C3FA1" w:rsidRPr="0042433E">
        <w:rPr>
          <w:rFonts w:eastAsia="Times New Roman" w:cs="Times New Roman"/>
          <w:szCs w:val="18"/>
          <w:lang w:val="ka-GE" w:eastAsia="ru-RU"/>
        </w:rPr>
        <w:t xml:space="preserve"> 3 წევრის ოდენობით;</w:t>
      </w:r>
    </w:p>
    <w:p w:rsidR="009C3FA1" w:rsidRPr="0042433E" w:rsidRDefault="005C21E8" w:rsidP="009D5D15">
      <w:pPr>
        <w:ind w:firstLine="851"/>
        <w:contextualSpacing/>
        <w:rPr>
          <w:rFonts w:eastAsia="Times New Roman" w:cs="Times New Roman"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3. </w:t>
      </w:r>
      <w:r w:rsidR="009C3FA1" w:rsidRPr="0042433E">
        <w:rPr>
          <w:rFonts w:eastAsia="Times New Roman" w:cs="Times New Roman"/>
          <w:szCs w:val="18"/>
          <w:lang w:val="ka-GE" w:eastAsia="ru-RU"/>
        </w:rPr>
        <w:t xml:space="preserve">საკრებულოს ეკონომიკის, ქონების მართვისა და საქალაქო მეურნეობის კომისიაში </w:t>
      </w:r>
      <w:r>
        <w:rPr>
          <w:rFonts w:eastAsia="Times New Roman" w:cs="Times New Roman"/>
          <w:szCs w:val="18"/>
          <w:lang w:val="ka-GE" w:eastAsia="ru-RU"/>
        </w:rPr>
        <w:t>–</w:t>
      </w:r>
      <w:r w:rsidR="009C3FA1" w:rsidRPr="0042433E">
        <w:rPr>
          <w:rFonts w:eastAsia="Times New Roman" w:cs="Times New Roman"/>
          <w:szCs w:val="18"/>
          <w:lang w:val="ka-GE" w:eastAsia="ru-RU"/>
        </w:rPr>
        <w:t xml:space="preserve"> 3 წევრის ოდენობით;</w:t>
      </w:r>
    </w:p>
    <w:p w:rsidR="009C3FA1" w:rsidRPr="0042433E" w:rsidRDefault="005C21E8" w:rsidP="009D5D15">
      <w:pPr>
        <w:tabs>
          <w:tab w:val="left" w:pos="720"/>
        </w:tabs>
        <w:ind w:firstLine="851"/>
        <w:contextualSpacing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4. </w:t>
      </w:r>
      <w:r w:rsidR="009C3FA1" w:rsidRPr="0042433E">
        <w:rPr>
          <w:rFonts w:eastAsia="Times New Roman" w:cs="Times New Roman"/>
          <w:szCs w:val="18"/>
          <w:lang w:val="ka-GE" w:eastAsia="ru-RU"/>
        </w:rPr>
        <w:t>საკრებულოს კულტურის, განათლების, ახალგაზრდობი</w:t>
      </w:r>
      <w:r>
        <w:rPr>
          <w:rFonts w:eastAsia="Times New Roman" w:cs="Times New Roman"/>
          <w:szCs w:val="18"/>
          <w:lang w:val="ka-GE" w:eastAsia="ru-RU"/>
        </w:rPr>
        <w:t>ს საქმეთა და სპორტის კომისიაში –</w:t>
      </w:r>
      <w:r w:rsidR="009C3FA1" w:rsidRPr="0042433E">
        <w:rPr>
          <w:rFonts w:eastAsia="Times New Roman" w:cs="Times New Roman"/>
          <w:szCs w:val="18"/>
          <w:lang w:val="ka-GE" w:eastAsia="ru-RU"/>
        </w:rPr>
        <w:t xml:space="preserve"> 2 წევრის ოდენობით; </w:t>
      </w:r>
    </w:p>
    <w:p w:rsidR="009C3FA1" w:rsidRPr="0070740B" w:rsidRDefault="005C21E8" w:rsidP="00E16C04">
      <w:pPr>
        <w:tabs>
          <w:tab w:val="left" w:pos="720"/>
        </w:tabs>
        <w:spacing w:line="480" w:lineRule="auto"/>
        <w:ind w:firstLine="851"/>
        <w:contextualSpacing/>
        <w:rPr>
          <w:rFonts w:eastAsia="Times New Roman" w:cs="Times New Roman"/>
          <w:b/>
          <w:szCs w:val="18"/>
          <w:lang w:val="ka-GE" w:eastAsia="ru-RU"/>
        </w:rPr>
      </w:pPr>
      <w:r>
        <w:rPr>
          <w:rFonts w:eastAsia="Times New Roman" w:cs="Times New Roman"/>
          <w:szCs w:val="18"/>
          <w:lang w:val="ka-GE" w:eastAsia="ru-RU"/>
        </w:rPr>
        <w:t xml:space="preserve">5. </w:t>
      </w:r>
      <w:r w:rsidR="009C3FA1" w:rsidRPr="0042433E">
        <w:rPr>
          <w:rFonts w:eastAsia="Times New Roman" w:cs="Times New Roman"/>
          <w:szCs w:val="18"/>
          <w:lang w:val="ka-GE" w:eastAsia="ru-RU"/>
        </w:rPr>
        <w:t xml:space="preserve">საკრებულოს ჯანდაცვისა </w:t>
      </w:r>
      <w:r>
        <w:rPr>
          <w:rFonts w:eastAsia="Times New Roman" w:cs="Times New Roman"/>
          <w:szCs w:val="18"/>
          <w:lang w:val="ka-GE" w:eastAsia="ru-RU"/>
        </w:rPr>
        <w:t>და სოციალურ საკითხთა კომისიაში –</w:t>
      </w:r>
      <w:r w:rsidR="009C3FA1" w:rsidRPr="0042433E">
        <w:rPr>
          <w:rFonts w:eastAsia="Times New Roman" w:cs="Times New Roman"/>
          <w:szCs w:val="18"/>
          <w:lang w:val="ka-GE" w:eastAsia="ru-RU"/>
        </w:rPr>
        <w:t xml:space="preserve"> 2  წევრის </w:t>
      </w:r>
      <w:r w:rsidR="009C3FA1" w:rsidRPr="00F41F87">
        <w:rPr>
          <w:rFonts w:eastAsia="Times New Roman" w:cs="Times New Roman"/>
          <w:szCs w:val="18"/>
          <w:lang w:val="ka-GE" w:eastAsia="ru-RU"/>
        </w:rPr>
        <w:t>ოდენობით.</w:t>
      </w:r>
    </w:p>
    <w:p w:rsidR="009C3FA1" w:rsidRPr="0036121C" w:rsidRDefault="009C3FA1" w:rsidP="00E16C04">
      <w:pPr>
        <w:ind w:firstLine="810"/>
        <w:contextualSpacing/>
        <w:rPr>
          <w:rFonts w:eastAsia="Times New Roman" w:cs="Times New Roman"/>
          <w:szCs w:val="18"/>
          <w:lang w:val="ka-GE" w:eastAsia="ru-RU"/>
        </w:rPr>
      </w:pPr>
      <w:r w:rsidRPr="00F41F87">
        <w:rPr>
          <w:rFonts w:eastAsia="Times New Roman" w:cs="Times New Roman"/>
          <w:b/>
          <w:szCs w:val="18"/>
          <w:lang w:val="ka-GE" w:eastAsia="ru-RU"/>
        </w:rPr>
        <w:t>მუხლი 5.</w:t>
      </w:r>
      <w:r>
        <w:rPr>
          <w:rFonts w:eastAsia="Times New Roman" w:cs="Times New Roman"/>
          <w:b/>
          <w:szCs w:val="18"/>
          <w:lang w:val="ka-GE" w:eastAsia="ru-RU"/>
        </w:rPr>
        <w:t xml:space="preserve"> </w:t>
      </w:r>
      <w:r w:rsidRPr="0070740B">
        <w:rPr>
          <w:rFonts w:eastAsia="Times New Roman" w:cs="Times New Roman"/>
          <w:szCs w:val="18"/>
          <w:lang w:val="ka-GE" w:eastAsia="ru-RU"/>
        </w:rPr>
        <w:t>ძალადაკარგულად გამოცხადდეს</w:t>
      </w:r>
      <w:r>
        <w:rPr>
          <w:rFonts w:eastAsia="Times New Roman" w:cs="Times New Roman"/>
          <w:szCs w:val="18"/>
          <w:lang w:val="ka-GE" w:eastAsia="ru-RU"/>
        </w:rPr>
        <w:t xml:space="preserve"> </w:t>
      </w:r>
      <w:r>
        <w:rPr>
          <w:rFonts w:eastAsia="Times New Roman" w:cs="Sylfaen"/>
          <w:noProof/>
          <w:szCs w:val="18"/>
          <w:lang w:val="ka-GE" w:eastAsia="ru-RU"/>
        </w:rPr>
        <w:t>„</w:t>
      </w:r>
      <w:r w:rsidRPr="00F41F87">
        <w:rPr>
          <w:rFonts w:eastAsia="Times New Roman" w:cs="Sylfaen"/>
          <w:noProof/>
          <w:szCs w:val="18"/>
          <w:lang w:val="ka-GE" w:eastAsia="ru-RU"/>
        </w:rPr>
        <w:t>ქალაქ ქუთაისის მუნიციპალიტეტის საკრებულოს კომისიის წევრთა რაოდენობისა და პროპორციული წარმომადგენლობის კვოტების</w:t>
      </w:r>
      <w:r>
        <w:rPr>
          <w:rFonts w:eastAsia="Times New Roman" w:cs="Times New Roman"/>
          <w:szCs w:val="18"/>
          <w:lang w:val="ka-GE" w:eastAsia="ru-RU"/>
        </w:rPr>
        <w:t xml:space="preserve"> </w:t>
      </w:r>
      <w:r w:rsidRPr="00F41F87">
        <w:rPr>
          <w:rFonts w:eastAsia="Times New Roman" w:cs="Sylfaen"/>
          <w:noProof/>
          <w:szCs w:val="18"/>
          <w:lang w:val="ka-GE" w:eastAsia="ru-RU"/>
        </w:rPr>
        <w:t xml:space="preserve">განსაზღვრისა და დამტკიცების </w:t>
      </w:r>
      <w:r>
        <w:rPr>
          <w:rFonts w:eastAsia="Times New Roman" w:cs="Sylfaen"/>
          <w:noProof/>
          <w:szCs w:val="18"/>
          <w:lang w:val="ka-GE" w:eastAsia="ru-RU"/>
        </w:rPr>
        <w:t>შესახებ“</w:t>
      </w:r>
      <w:r w:rsidRPr="00F41F87">
        <w:rPr>
          <w:rFonts w:eastAsia="Times New Roman" w:cs="Sylfaen"/>
          <w:noProof/>
          <w:szCs w:val="18"/>
          <w:lang w:val="ka-GE" w:eastAsia="ru-RU"/>
        </w:rPr>
        <w:t xml:space="preserve"> </w:t>
      </w:r>
      <w:r>
        <w:rPr>
          <w:rFonts w:eastAsia="Times New Roman" w:cs="Sylfaen"/>
          <w:noProof/>
          <w:szCs w:val="18"/>
          <w:lang w:val="ka-GE" w:eastAsia="ru-RU"/>
        </w:rPr>
        <w:t xml:space="preserve">ქალაქ ქუთაისის მუნიციპალიტეტის საკრებულოს 2021 წლის 3 დეკემბრის </w:t>
      </w:r>
      <w:r w:rsidR="007A5DAC" w:rsidRPr="00F41F87">
        <w:rPr>
          <w:rFonts w:eastAsia="Times New Roman" w:cs="Times New Roman"/>
          <w:color w:val="333333"/>
          <w:szCs w:val="18"/>
          <w:lang w:val="ka-GE" w:eastAsia="ru-RU"/>
        </w:rPr>
        <w:t>№</w:t>
      </w:r>
      <w:r>
        <w:rPr>
          <w:rFonts w:eastAsia="Times New Roman" w:cs="Sylfaen"/>
          <w:noProof/>
          <w:szCs w:val="18"/>
          <w:lang w:val="ka-GE" w:eastAsia="ru-RU"/>
        </w:rPr>
        <w:t>14 განკარგულება.</w:t>
      </w:r>
    </w:p>
    <w:p w:rsidR="009C3FA1" w:rsidRPr="00F41F87" w:rsidRDefault="009C3FA1" w:rsidP="009C3FA1">
      <w:pPr>
        <w:ind w:left="90" w:firstLine="810"/>
        <w:rPr>
          <w:rFonts w:eastAsia="Times New Roman" w:cs="Times New Roman"/>
          <w:color w:val="333333"/>
          <w:szCs w:val="18"/>
          <w:lang w:val="ka-GE" w:eastAsia="ru-RU"/>
        </w:rPr>
      </w:pPr>
      <w:r w:rsidRPr="00F41F87">
        <w:rPr>
          <w:rFonts w:eastAsia="Times New Roman" w:cs="Times New Roman"/>
          <w:b/>
          <w:szCs w:val="18"/>
          <w:lang w:val="ka-GE" w:eastAsia="ru-RU"/>
        </w:rPr>
        <w:t xml:space="preserve">მუხლი </w:t>
      </w:r>
      <w:r>
        <w:rPr>
          <w:rFonts w:eastAsia="Times New Roman" w:cs="Times New Roman"/>
          <w:b/>
          <w:szCs w:val="18"/>
          <w:lang w:val="ka-GE" w:eastAsia="ru-RU"/>
        </w:rPr>
        <w:t>6</w:t>
      </w:r>
      <w:r w:rsidRPr="00F41F87">
        <w:rPr>
          <w:rFonts w:eastAsia="Times New Roman" w:cs="Times New Roman"/>
          <w:b/>
          <w:szCs w:val="18"/>
          <w:lang w:val="ka-GE" w:eastAsia="ru-RU"/>
        </w:rPr>
        <w:t xml:space="preserve">. </w:t>
      </w:r>
      <w:r w:rsidRPr="00F41F87">
        <w:rPr>
          <w:rFonts w:eastAsia="Times New Roman" w:cs="Times New Roman"/>
          <w:color w:val="333333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675CA" w:rsidRDefault="009C3FA1" w:rsidP="009C3FA1">
      <w:pPr>
        <w:ind w:firstLine="810"/>
        <w:rPr>
          <w:szCs w:val="18"/>
          <w:lang w:val="ka-GE"/>
        </w:rPr>
      </w:pPr>
      <w:r w:rsidRPr="00F41F87">
        <w:rPr>
          <w:rFonts w:eastAsia="Times New Roman" w:cs="Times New Roman"/>
          <w:b/>
          <w:color w:val="333333"/>
          <w:szCs w:val="18"/>
          <w:lang w:val="ka-GE" w:eastAsia="ru-RU"/>
        </w:rPr>
        <w:t xml:space="preserve">მუხლი </w:t>
      </w:r>
      <w:r>
        <w:rPr>
          <w:rFonts w:eastAsia="Times New Roman" w:cs="Times New Roman"/>
          <w:b/>
          <w:color w:val="333333"/>
          <w:szCs w:val="18"/>
          <w:lang w:val="ka-GE" w:eastAsia="ru-RU"/>
        </w:rPr>
        <w:t>7</w:t>
      </w:r>
      <w:r w:rsidRPr="00F41F87">
        <w:rPr>
          <w:rFonts w:eastAsia="Times New Roman" w:cs="Times New Roman"/>
          <w:b/>
          <w:color w:val="333333"/>
          <w:szCs w:val="18"/>
          <w:lang w:val="ka-GE" w:eastAsia="ru-RU"/>
        </w:rPr>
        <w:t xml:space="preserve">. </w:t>
      </w:r>
      <w:r w:rsidRPr="00F41F87">
        <w:rPr>
          <w:rFonts w:eastAsia="Times New Roman" w:cs="Times New Roman"/>
          <w:color w:val="333333"/>
          <w:szCs w:val="18"/>
          <w:lang w:val="ka-GE" w:eastAsia="ru-RU"/>
        </w:rPr>
        <w:t>განკარგულება ძალაში შევიდეს კანონით დადგენილი წესით</w:t>
      </w:r>
      <w:r>
        <w:rPr>
          <w:rFonts w:eastAsia="Times New Roman" w:cs="Times New Roman"/>
          <w:color w:val="333333"/>
          <w:szCs w:val="18"/>
          <w:lang w:val="ka-GE" w:eastAsia="ru-RU"/>
        </w:rPr>
        <w:t>.</w:t>
      </w:r>
    </w:p>
    <w:p w:rsidR="0090537D" w:rsidRDefault="0090537D" w:rsidP="009C3FA1">
      <w:pPr>
        <w:ind w:firstLine="810"/>
        <w:jc w:val="center"/>
        <w:rPr>
          <w:szCs w:val="18"/>
          <w:lang w:val="ka-GE"/>
        </w:rPr>
      </w:pP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7A5DAC">
      <w:headerReference w:type="default" r:id="rId9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7EC" w:rsidRDefault="000B07EC" w:rsidP="007A5DAC">
      <w:pPr>
        <w:spacing w:line="240" w:lineRule="auto"/>
      </w:pPr>
      <w:r>
        <w:separator/>
      </w:r>
    </w:p>
  </w:endnote>
  <w:endnote w:type="continuationSeparator" w:id="0">
    <w:p w:rsidR="000B07EC" w:rsidRDefault="000B07EC" w:rsidP="007A5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7EC" w:rsidRDefault="000B07EC" w:rsidP="007A5DAC">
      <w:pPr>
        <w:spacing w:line="240" w:lineRule="auto"/>
      </w:pPr>
      <w:r>
        <w:separator/>
      </w:r>
    </w:p>
  </w:footnote>
  <w:footnote w:type="continuationSeparator" w:id="0">
    <w:p w:rsidR="000B07EC" w:rsidRDefault="000B07EC" w:rsidP="007A5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92052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5DAC" w:rsidRDefault="007A5D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1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5DAC" w:rsidRDefault="007A5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39C7"/>
    <w:multiLevelType w:val="hybridMultilevel"/>
    <w:tmpl w:val="8C6C6EE4"/>
    <w:lvl w:ilvl="0" w:tplc="ADD43D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C618E"/>
    <w:multiLevelType w:val="hybridMultilevel"/>
    <w:tmpl w:val="7D2EC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819D0"/>
    <w:multiLevelType w:val="hybridMultilevel"/>
    <w:tmpl w:val="07605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6E62FB"/>
    <w:multiLevelType w:val="hybridMultilevel"/>
    <w:tmpl w:val="2BEA30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741A76"/>
    <w:multiLevelType w:val="hybridMultilevel"/>
    <w:tmpl w:val="FB905F2A"/>
    <w:lvl w:ilvl="0" w:tplc="4246C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B20252"/>
    <w:multiLevelType w:val="hybridMultilevel"/>
    <w:tmpl w:val="FB905F2A"/>
    <w:lvl w:ilvl="0" w:tplc="4246C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C852B7"/>
    <w:multiLevelType w:val="hybridMultilevel"/>
    <w:tmpl w:val="06F4FE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4816DE"/>
    <w:multiLevelType w:val="hybridMultilevel"/>
    <w:tmpl w:val="FB905F2A"/>
    <w:lvl w:ilvl="0" w:tplc="4246C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1B9B"/>
    <w:rsid w:val="000675CA"/>
    <w:rsid w:val="00072045"/>
    <w:rsid w:val="000B07EC"/>
    <w:rsid w:val="001F6C60"/>
    <w:rsid w:val="00210D38"/>
    <w:rsid w:val="0022471F"/>
    <w:rsid w:val="00237AD8"/>
    <w:rsid w:val="0025125D"/>
    <w:rsid w:val="00263A7E"/>
    <w:rsid w:val="0042433E"/>
    <w:rsid w:val="00590917"/>
    <w:rsid w:val="005B4200"/>
    <w:rsid w:val="005C21E8"/>
    <w:rsid w:val="00604D89"/>
    <w:rsid w:val="0062283F"/>
    <w:rsid w:val="00626144"/>
    <w:rsid w:val="007A5DAC"/>
    <w:rsid w:val="00885804"/>
    <w:rsid w:val="008A41EF"/>
    <w:rsid w:val="0090537D"/>
    <w:rsid w:val="009C3FA1"/>
    <w:rsid w:val="009D5D15"/>
    <w:rsid w:val="00AB3A81"/>
    <w:rsid w:val="00B62306"/>
    <w:rsid w:val="00CE7347"/>
    <w:rsid w:val="00D00777"/>
    <w:rsid w:val="00E16C04"/>
    <w:rsid w:val="00E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27D5D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F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D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DAC"/>
  </w:style>
  <w:style w:type="paragraph" w:styleId="Footer">
    <w:name w:val="footer"/>
    <w:basedOn w:val="Normal"/>
    <w:link w:val="FooterChar"/>
    <w:uiPriority w:val="99"/>
    <w:unhideWhenUsed/>
    <w:rsid w:val="007A5D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DAC"/>
  </w:style>
  <w:style w:type="paragraph" w:styleId="BalloonText">
    <w:name w:val="Balloon Text"/>
    <w:basedOn w:val="Normal"/>
    <w:link w:val="BalloonTextChar"/>
    <w:uiPriority w:val="99"/>
    <w:semiHidden/>
    <w:unhideWhenUsed/>
    <w:rsid w:val="0062283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83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17</cp:revision>
  <cp:lastPrinted>2022-01-20T13:36:00Z</cp:lastPrinted>
  <dcterms:created xsi:type="dcterms:W3CDTF">2019-12-17T13:13:00Z</dcterms:created>
  <dcterms:modified xsi:type="dcterms:W3CDTF">2022-01-27T11:51:00Z</dcterms:modified>
</cp:coreProperties>
</file>