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bookmarkStart w:id="0" w:name="_GoBack"/>
      <w:bookmarkEnd w:id="0"/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E07847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3038156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492A1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2pt,15.9pt" to="275.2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OdAmsfeAAAACQEAAA8AAAAAAAAAAAAAAAAAewQAAGRycy9kb3ducmV2&#10;LnhtbFBLBQYAAAAABAAEAPMAAACGBQAAAAA=&#10;"/>
            </w:pict>
          </mc:Fallback>
        </mc:AlternateContent>
      </w:r>
      <w:r w:rsidR="00B62306" w:rsidRPr="00634818">
        <w:rPr>
          <w:noProof/>
          <w:color w:val="000000"/>
          <w:sz w:val="24"/>
          <w:szCs w:val="24"/>
        </w:rPr>
        <w:sym w:font="Times New Roman" w:char="2116"/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  <w:lang w:val="ka-GE"/>
        </w:rPr>
        <w:t>32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E07847">
        <w:rPr>
          <w:rFonts w:cs="Sylfaen"/>
          <w:noProof/>
          <w:color w:val="000000"/>
          <w:sz w:val="22"/>
          <w:lang w:val="ka-GE"/>
        </w:rPr>
        <w:t>10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0409CF">
        <w:rPr>
          <w:rFonts w:cs="Sylfaen"/>
          <w:noProof/>
          <w:color w:val="000000"/>
          <w:sz w:val="22"/>
          <w:lang w:val="ka-GE"/>
        </w:rPr>
        <w:t>დეკემბერი</w:t>
      </w:r>
      <w:r w:rsidR="000409CF"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F47138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836178" w:rsidRDefault="00836178" w:rsidP="00836178">
      <w:pPr>
        <w:jc w:val="center"/>
        <w:rPr>
          <w:rFonts w:cs="Calibri"/>
          <w:szCs w:val="18"/>
          <w:lang w:eastAsia="ka-GE"/>
        </w:rPr>
      </w:pPr>
    </w:p>
    <w:p w:rsidR="00836178" w:rsidRPr="004B28D7" w:rsidRDefault="00836178" w:rsidP="00836178">
      <w:pPr>
        <w:jc w:val="center"/>
        <w:rPr>
          <w:rFonts w:cs="Calibri"/>
          <w:szCs w:val="18"/>
          <w:lang w:eastAsia="ka-GE"/>
        </w:rPr>
      </w:pPr>
      <w:r w:rsidRPr="004B28D7">
        <w:rPr>
          <w:rFonts w:cs="Calibri"/>
          <w:szCs w:val="18"/>
          <w:lang w:eastAsia="ka-GE"/>
        </w:rPr>
        <w:t>„</w:t>
      </w:r>
      <w:proofErr w:type="gramStart"/>
      <w:r w:rsidRPr="004B28D7">
        <w:rPr>
          <w:rFonts w:cs="Calibri"/>
          <w:szCs w:val="18"/>
          <w:lang w:eastAsia="ka-GE"/>
        </w:rPr>
        <w:t>საქართველოს</w:t>
      </w:r>
      <w:proofErr w:type="gramEnd"/>
      <w:r w:rsidRPr="004B28D7">
        <w:rPr>
          <w:rFonts w:cs="Calibri"/>
          <w:szCs w:val="18"/>
          <w:lang w:eastAsia="ka-GE"/>
        </w:rPr>
        <w:t xml:space="preserve"> </w:t>
      </w:r>
      <w:proofErr w:type="spellStart"/>
      <w:r w:rsidRPr="004B28D7">
        <w:rPr>
          <w:rFonts w:cs="Calibri"/>
          <w:szCs w:val="18"/>
          <w:lang w:eastAsia="ka-GE"/>
        </w:rPr>
        <w:t>საპილოტე</w:t>
      </w:r>
      <w:proofErr w:type="spellEnd"/>
      <w:r w:rsidRPr="004B28D7">
        <w:rPr>
          <w:rFonts w:cs="Calibri"/>
          <w:szCs w:val="18"/>
          <w:lang w:eastAsia="ka-GE"/>
        </w:rPr>
        <w:t xml:space="preserve">  </w:t>
      </w:r>
      <w:proofErr w:type="spellStart"/>
      <w:r w:rsidRPr="004B28D7">
        <w:rPr>
          <w:rFonts w:cs="Calibri"/>
          <w:szCs w:val="18"/>
          <w:lang w:eastAsia="ka-GE"/>
        </w:rPr>
        <w:t>რეგიონების</w:t>
      </w:r>
      <w:proofErr w:type="spellEnd"/>
      <w:r w:rsidRPr="004B28D7">
        <w:rPr>
          <w:rFonts w:cs="Calibri"/>
          <w:szCs w:val="18"/>
          <w:lang w:eastAsia="ka-GE"/>
        </w:rPr>
        <w:t xml:space="preserve"> განვითარების </w:t>
      </w:r>
      <w:proofErr w:type="spellStart"/>
      <w:r w:rsidRPr="004B28D7">
        <w:rPr>
          <w:rFonts w:cs="Calibri"/>
          <w:szCs w:val="18"/>
          <w:lang w:eastAsia="ka-GE"/>
        </w:rPr>
        <w:t>სამთავრობო</w:t>
      </w:r>
      <w:proofErr w:type="spellEnd"/>
    </w:p>
    <w:p w:rsidR="00836178" w:rsidRPr="004B28D7" w:rsidRDefault="00836178" w:rsidP="00836178">
      <w:pPr>
        <w:jc w:val="center"/>
        <w:rPr>
          <w:rFonts w:cs="Calibri"/>
          <w:szCs w:val="18"/>
          <w:lang w:eastAsia="ka-GE"/>
        </w:rPr>
      </w:pPr>
      <w:proofErr w:type="gramStart"/>
      <w:r w:rsidRPr="004B28D7">
        <w:rPr>
          <w:rFonts w:cs="Calibri"/>
          <w:szCs w:val="18"/>
          <w:lang w:eastAsia="ka-GE"/>
        </w:rPr>
        <w:t>კომისიის</w:t>
      </w:r>
      <w:proofErr w:type="gramEnd"/>
      <w:r w:rsidRPr="004B28D7">
        <w:rPr>
          <w:rFonts w:cs="Calibri"/>
          <w:szCs w:val="18"/>
          <w:lang w:eastAsia="ka-GE"/>
        </w:rPr>
        <w:t xml:space="preserve"> მიერ </w:t>
      </w:r>
      <w:proofErr w:type="spellStart"/>
      <w:r w:rsidRPr="004B28D7">
        <w:rPr>
          <w:rFonts w:cs="Calibri"/>
          <w:szCs w:val="18"/>
          <w:lang w:eastAsia="ka-GE"/>
        </w:rPr>
        <w:t>გამოცხ</w:t>
      </w:r>
      <w:proofErr w:type="spellEnd"/>
      <w:r>
        <w:rPr>
          <w:rFonts w:cs="Calibri"/>
          <w:szCs w:val="18"/>
          <w:lang w:val="ka-GE" w:eastAsia="ka-GE"/>
        </w:rPr>
        <w:t>ა</w:t>
      </w:r>
      <w:proofErr w:type="spellStart"/>
      <w:r w:rsidRPr="004B28D7">
        <w:rPr>
          <w:rFonts w:cs="Calibri"/>
          <w:szCs w:val="18"/>
          <w:lang w:eastAsia="ka-GE"/>
        </w:rPr>
        <w:t>დებულ</w:t>
      </w:r>
      <w:proofErr w:type="spellEnd"/>
      <w:r w:rsidRPr="004B28D7">
        <w:rPr>
          <w:rFonts w:cs="Calibri"/>
          <w:szCs w:val="18"/>
          <w:lang w:eastAsia="ka-GE"/>
        </w:rPr>
        <w:t xml:space="preserve"> საგრანტე </w:t>
      </w:r>
      <w:proofErr w:type="spellStart"/>
      <w:r w:rsidRPr="004B28D7">
        <w:rPr>
          <w:rFonts w:cs="Calibri"/>
          <w:szCs w:val="18"/>
          <w:lang w:eastAsia="ka-GE"/>
        </w:rPr>
        <w:t>კონკურსზე</w:t>
      </w:r>
      <w:proofErr w:type="spellEnd"/>
      <w:r w:rsidRPr="004B28D7">
        <w:rPr>
          <w:rFonts w:cs="Calibri"/>
          <w:szCs w:val="18"/>
          <w:lang w:eastAsia="ka-GE"/>
        </w:rPr>
        <w:t xml:space="preserve"> </w:t>
      </w:r>
      <w:proofErr w:type="spellStart"/>
      <w:r w:rsidRPr="004B28D7">
        <w:rPr>
          <w:rFonts w:cs="Calibri"/>
          <w:szCs w:val="18"/>
          <w:lang w:eastAsia="ka-GE"/>
        </w:rPr>
        <w:t>წარსადგენი</w:t>
      </w:r>
      <w:proofErr w:type="spellEnd"/>
      <w:r w:rsidRPr="004B28D7">
        <w:rPr>
          <w:rFonts w:cs="Calibri"/>
          <w:szCs w:val="18"/>
          <w:lang w:eastAsia="ka-GE"/>
        </w:rPr>
        <w:t xml:space="preserve"> ქალაქ</w:t>
      </w:r>
    </w:p>
    <w:p w:rsidR="00836178" w:rsidRPr="004B28D7" w:rsidRDefault="00836178" w:rsidP="00836178">
      <w:pPr>
        <w:jc w:val="center"/>
        <w:rPr>
          <w:rFonts w:cs="Calibri"/>
          <w:szCs w:val="18"/>
          <w:lang w:eastAsia="ka-GE"/>
        </w:rPr>
      </w:pPr>
      <w:proofErr w:type="gramStart"/>
      <w:r w:rsidRPr="004B28D7">
        <w:rPr>
          <w:rFonts w:cs="Calibri"/>
          <w:szCs w:val="18"/>
          <w:lang w:eastAsia="ka-GE"/>
        </w:rPr>
        <w:t>ქუთაისის</w:t>
      </w:r>
      <w:proofErr w:type="gramEnd"/>
      <w:r w:rsidRPr="004B28D7">
        <w:rPr>
          <w:rFonts w:cs="Calibri"/>
          <w:szCs w:val="18"/>
          <w:lang w:eastAsia="ka-GE"/>
        </w:rPr>
        <w:t xml:space="preserve"> მუნიციპალიტეტში განსახორციელებელი ინფრასტრუქტურის </w:t>
      </w:r>
    </w:p>
    <w:p w:rsidR="00836178" w:rsidRPr="004B28D7" w:rsidRDefault="00836178" w:rsidP="00836178">
      <w:pPr>
        <w:jc w:val="center"/>
        <w:rPr>
          <w:rFonts w:cs="Calibri"/>
          <w:szCs w:val="18"/>
          <w:lang w:eastAsia="ka-GE"/>
        </w:rPr>
      </w:pPr>
      <w:proofErr w:type="gramStart"/>
      <w:r w:rsidRPr="004B28D7">
        <w:rPr>
          <w:rFonts w:cs="Calibri"/>
          <w:szCs w:val="18"/>
          <w:lang w:eastAsia="ka-GE"/>
        </w:rPr>
        <w:t>განვითარების</w:t>
      </w:r>
      <w:proofErr w:type="gramEnd"/>
      <w:r w:rsidRPr="004B28D7">
        <w:rPr>
          <w:rFonts w:cs="Calibri"/>
          <w:szCs w:val="18"/>
          <w:lang w:eastAsia="ka-GE"/>
        </w:rPr>
        <w:t xml:space="preserve"> 2020 – 2022 წლების საპროექტო </w:t>
      </w:r>
      <w:proofErr w:type="spellStart"/>
      <w:r w:rsidRPr="004B28D7">
        <w:rPr>
          <w:rFonts w:cs="Calibri"/>
          <w:szCs w:val="18"/>
          <w:lang w:eastAsia="ka-GE"/>
        </w:rPr>
        <w:t>იდეების</w:t>
      </w:r>
      <w:proofErr w:type="spellEnd"/>
      <w:r w:rsidRPr="004B28D7">
        <w:rPr>
          <w:rFonts w:cs="Calibri"/>
          <w:szCs w:val="18"/>
          <w:lang w:eastAsia="ka-GE"/>
        </w:rPr>
        <w:t>/წინადადებების</w:t>
      </w:r>
    </w:p>
    <w:p w:rsidR="00836178" w:rsidRPr="004B28D7" w:rsidRDefault="00836178" w:rsidP="00836178">
      <w:pPr>
        <w:jc w:val="center"/>
        <w:rPr>
          <w:rFonts w:cs="Calibri"/>
          <w:szCs w:val="18"/>
          <w:lang w:eastAsia="ka-GE"/>
        </w:rPr>
      </w:pPr>
      <w:proofErr w:type="gramStart"/>
      <w:r w:rsidRPr="004B28D7">
        <w:rPr>
          <w:rFonts w:cs="Calibri"/>
          <w:szCs w:val="18"/>
          <w:lang w:eastAsia="ka-GE"/>
        </w:rPr>
        <w:t>მოწონების</w:t>
      </w:r>
      <w:proofErr w:type="gramEnd"/>
      <w:r w:rsidRPr="004B28D7">
        <w:rPr>
          <w:rFonts w:cs="Calibri"/>
          <w:szCs w:val="18"/>
          <w:lang w:eastAsia="ka-GE"/>
        </w:rPr>
        <w:t xml:space="preserve"> შესახებ“ ქალაქ ქუთაისის მუნიციპალიტეტის საკრებულოს</w:t>
      </w:r>
    </w:p>
    <w:p w:rsidR="00836178" w:rsidRPr="004B28D7" w:rsidRDefault="00836178" w:rsidP="00836178">
      <w:pPr>
        <w:jc w:val="center"/>
        <w:rPr>
          <w:rFonts w:cs="Calibri"/>
          <w:szCs w:val="18"/>
          <w:lang w:eastAsia="ka-GE"/>
        </w:rPr>
      </w:pPr>
      <w:r w:rsidRPr="004B28D7">
        <w:rPr>
          <w:rFonts w:cs="Calibri"/>
          <w:szCs w:val="18"/>
          <w:lang w:eastAsia="ka-GE"/>
        </w:rPr>
        <w:t>2021 წლის 30 ივნისის № 395 განკარგულებაში ცვლილების შეტანის</w:t>
      </w:r>
    </w:p>
    <w:p w:rsidR="00836178" w:rsidRPr="004B28D7" w:rsidRDefault="00836178" w:rsidP="00836178">
      <w:pPr>
        <w:jc w:val="center"/>
        <w:rPr>
          <w:rFonts w:cs="Calibri"/>
          <w:szCs w:val="18"/>
          <w:lang w:eastAsia="ka-GE"/>
        </w:rPr>
      </w:pPr>
      <w:proofErr w:type="gramStart"/>
      <w:r w:rsidRPr="004B28D7">
        <w:rPr>
          <w:rFonts w:cs="Calibri"/>
          <w:szCs w:val="18"/>
          <w:lang w:eastAsia="ka-GE"/>
        </w:rPr>
        <w:t>თაობაზე</w:t>
      </w:r>
      <w:proofErr w:type="gramEnd"/>
    </w:p>
    <w:p w:rsidR="00836178" w:rsidRPr="004B28D7" w:rsidRDefault="00836178" w:rsidP="00836178">
      <w:pPr>
        <w:rPr>
          <w:rFonts w:cs="Calibri"/>
          <w:szCs w:val="18"/>
          <w:lang w:eastAsia="ka-GE"/>
        </w:rPr>
      </w:pPr>
    </w:p>
    <w:p w:rsidR="00836178" w:rsidRPr="004B28D7" w:rsidRDefault="00836178" w:rsidP="00440550">
      <w:pPr>
        <w:spacing w:line="240" w:lineRule="auto"/>
        <w:rPr>
          <w:rFonts w:cs="Calibri"/>
          <w:szCs w:val="18"/>
          <w:lang w:eastAsia="ka-GE"/>
        </w:rPr>
      </w:pPr>
      <w:proofErr w:type="gramStart"/>
      <w:r w:rsidRPr="004B28D7">
        <w:rPr>
          <w:rFonts w:cs="Calibri"/>
          <w:szCs w:val="18"/>
          <w:lang w:eastAsia="ka-GE"/>
        </w:rPr>
        <w:t>საქართველოს</w:t>
      </w:r>
      <w:proofErr w:type="gramEnd"/>
      <w:r w:rsidRPr="004B28D7">
        <w:rPr>
          <w:rFonts w:cs="Calibri"/>
          <w:szCs w:val="18"/>
          <w:lang w:eastAsia="ka-GE"/>
        </w:rPr>
        <w:t xml:space="preserve"> კანონის „საქართველოს ზოგადი ადმინისტრაციული კოდექსი“ 63-ე მუხლის საფუძველზე:</w:t>
      </w:r>
    </w:p>
    <w:p w:rsidR="00836178" w:rsidRPr="004B28D7" w:rsidRDefault="00836178" w:rsidP="00836178">
      <w:pPr>
        <w:spacing w:before="240"/>
        <w:rPr>
          <w:rFonts w:cs="Calibri"/>
          <w:szCs w:val="18"/>
          <w:lang w:eastAsia="ka-GE"/>
        </w:rPr>
      </w:pPr>
      <w:proofErr w:type="gramStart"/>
      <w:r w:rsidRPr="004B28D7">
        <w:rPr>
          <w:rFonts w:cs="Calibri"/>
          <w:b/>
          <w:szCs w:val="18"/>
          <w:lang w:eastAsia="ka-GE"/>
        </w:rPr>
        <w:t>მუხლი</w:t>
      </w:r>
      <w:proofErr w:type="gramEnd"/>
      <w:r w:rsidRPr="004B28D7">
        <w:rPr>
          <w:rFonts w:cs="Calibri"/>
          <w:b/>
          <w:szCs w:val="18"/>
          <w:lang w:eastAsia="ka-GE"/>
        </w:rPr>
        <w:t xml:space="preserve"> 1</w:t>
      </w:r>
      <w:r w:rsidRPr="004B28D7">
        <w:rPr>
          <w:rFonts w:cs="Calibri"/>
          <w:szCs w:val="18"/>
          <w:lang w:eastAsia="ka-GE"/>
        </w:rPr>
        <w:t xml:space="preserve">. შეტანილ იქნეს ცვლილება „საქართველოს </w:t>
      </w:r>
      <w:proofErr w:type="spellStart"/>
      <w:r w:rsidRPr="004B28D7">
        <w:rPr>
          <w:rFonts w:cs="Calibri"/>
          <w:szCs w:val="18"/>
          <w:lang w:eastAsia="ka-GE"/>
        </w:rPr>
        <w:t>საპილოტე</w:t>
      </w:r>
      <w:proofErr w:type="spellEnd"/>
      <w:r w:rsidRPr="004B28D7">
        <w:rPr>
          <w:rFonts w:cs="Calibri"/>
          <w:szCs w:val="18"/>
          <w:lang w:eastAsia="ka-GE"/>
        </w:rPr>
        <w:t xml:space="preserve">  </w:t>
      </w:r>
      <w:proofErr w:type="spellStart"/>
      <w:r w:rsidRPr="004B28D7">
        <w:rPr>
          <w:rFonts w:cs="Calibri"/>
          <w:szCs w:val="18"/>
          <w:lang w:eastAsia="ka-GE"/>
        </w:rPr>
        <w:t>რეგიონების</w:t>
      </w:r>
      <w:proofErr w:type="spellEnd"/>
      <w:r w:rsidRPr="004B28D7">
        <w:rPr>
          <w:rFonts w:cs="Calibri"/>
          <w:szCs w:val="18"/>
          <w:lang w:eastAsia="ka-GE"/>
        </w:rPr>
        <w:t xml:space="preserve"> განვითარების </w:t>
      </w:r>
      <w:proofErr w:type="spellStart"/>
      <w:r w:rsidRPr="004B28D7">
        <w:rPr>
          <w:rFonts w:cs="Calibri"/>
          <w:szCs w:val="18"/>
          <w:lang w:eastAsia="ka-GE"/>
        </w:rPr>
        <w:t>სამთავრობო</w:t>
      </w:r>
      <w:proofErr w:type="spellEnd"/>
      <w:r w:rsidRPr="004B28D7">
        <w:rPr>
          <w:rFonts w:cs="Calibri"/>
          <w:szCs w:val="18"/>
          <w:lang w:eastAsia="ka-GE"/>
        </w:rPr>
        <w:t xml:space="preserve"> კომისიის მიერ </w:t>
      </w:r>
      <w:proofErr w:type="spellStart"/>
      <w:r w:rsidRPr="004B28D7">
        <w:rPr>
          <w:rFonts w:cs="Calibri"/>
          <w:szCs w:val="18"/>
          <w:lang w:eastAsia="ka-GE"/>
        </w:rPr>
        <w:t>გამოცხ</w:t>
      </w:r>
      <w:proofErr w:type="spellEnd"/>
      <w:r>
        <w:rPr>
          <w:rFonts w:cs="Calibri"/>
          <w:szCs w:val="18"/>
          <w:lang w:val="ka-GE" w:eastAsia="ka-GE"/>
        </w:rPr>
        <w:t>ა</w:t>
      </w:r>
      <w:proofErr w:type="spellStart"/>
      <w:r w:rsidRPr="004B28D7">
        <w:rPr>
          <w:rFonts w:cs="Calibri"/>
          <w:szCs w:val="18"/>
          <w:lang w:eastAsia="ka-GE"/>
        </w:rPr>
        <w:t>დებულ</w:t>
      </w:r>
      <w:proofErr w:type="spellEnd"/>
      <w:r w:rsidRPr="004B28D7">
        <w:rPr>
          <w:rFonts w:cs="Calibri"/>
          <w:szCs w:val="18"/>
          <w:lang w:eastAsia="ka-GE"/>
        </w:rPr>
        <w:t xml:space="preserve"> საგრანტე </w:t>
      </w:r>
      <w:proofErr w:type="spellStart"/>
      <w:r w:rsidRPr="004B28D7">
        <w:rPr>
          <w:rFonts w:cs="Calibri"/>
          <w:szCs w:val="18"/>
          <w:lang w:eastAsia="ka-GE"/>
        </w:rPr>
        <w:t>კონკურსზე</w:t>
      </w:r>
      <w:proofErr w:type="spellEnd"/>
      <w:r w:rsidRPr="004B28D7">
        <w:rPr>
          <w:rFonts w:cs="Calibri"/>
          <w:szCs w:val="18"/>
          <w:lang w:eastAsia="ka-GE"/>
        </w:rPr>
        <w:t xml:space="preserve"> </w:t>
      </w:r>
      <w:proofErr w:type="spellStart"/>
      <w:r w:rsidRPr="004B28D7">
        <w:rPr>
          <w:rFonts w:cs="Calibri"/>
          <w:szCs w:val="18"/>
          <w:lang w:eastAsia="ka-GE"/>
        </w:rPr>
        <w:t>წარსადგენი</w:t>
      </w:r>
      <w:proofErr w:type="spellEnd"/>
      <w:r w:rsidRPr="004B28D7">
        <w:rPr>
          <w:rFonts w:cs="Calibri"/>
          <w:szCs w:val="18"/>
          <w:lang w:eastAsia="ka-GE"/>
        </w:rPr>
        <w:t xml:space="preserve"> ქალაქ ქუთაისის მუნიციპალიტეტში განსახორციელებელი ინფრასტრუქტურის განვითარების 2020 – 2022 წლების საპროექტო </w:t>
      </w:r>
      <w:proofErr w:type="spellStart"/>
      <w:r w:rsidRPr="004B28D7">
        <w:rPr>
          <w:rFonts w:cs="Calibri"/>
          <w:szCs w:val="18"/>
          <w:lang w:eastAsia="ka-GE"/>
        </w:rPr>
        <w:t>იდეების</w:t>
      </w:r>
      <w:proofErr w:type="spellEnd"/>
      <w:r w:rsidRPr="004B28D7">
        <w:rPr>
          <w:rFonts w:cs="Calibri"/>
          <w:szCs w:val="18"/>
          <w:lang w:eastAsia="ka-GE"/>
        </w:rPr>
        <w:t>/წინადადებების მოწონების შესახებ“ ქალაქ ქუთაისის მუნიციპალიტეტის საკრებულოს 2021 წლის 30 ივნისის №395 განკარგულებაში, კერძოდ, განკარგულების დანართი შეიცვალოს და ჩამოყალიბდეს თანდართული რედაქციით.</w:t>
      </w:r>
    </w:p>
    <w:p w:rsidR="00836178" w:rsidRPr="004B28D7" w:rsidRDefault="00836178" w:rsidP="00836178">
      <w:pPr>
        <w:spacing w:line="480" w:lineRule="auto"/>
        <w:jc w:val="right"/>
        <w:rPr>
          <w:rFonts w:cs="Calibri"/>
          <w:szCs w:val="18"/>
          <w:lang w:eastAsia="ka-GE"/>
        </w:rPr>
      </w:pPr>
      <w:r w:rsidRPr="004B28D7">
        <w:rPr>
          <w:rFonts w:cs="Calibri"/>
          <w:szCs w:val="18"/>
          <w:lang w:eastAsia="ka-GE"/>
        </w:rPr>
        <w:t>(</w:t>
      </w:r>
      <w:proofErr w:type="gramStart"/>
      <w:r w:rsidRPr="004B28D7">
        <w:rPr>
          <w:rFonts w:cs="Calibri"/>
          <w:szCs w:val="18"/>
          <w:lang w:eastAsia="ka-GE"/>
        </w:rPr>
        <w:t>დანართი</w:t>
      </w:r>
      <w:proofErr w:type="gramEnd"/>
      <w:r w:rsidRPr="004B28D7">
        <w:rPr>
          <w:rFonts w:cs="Calibri"/>
          <w:szCs w:val="18"/>
          <w:lang w:eastAsia="ka-GE"/>
        </w:rPr>
        <w:t xml:space="preserve"> განკარგულებას თან ერთვის)</w:t>
      </w:r>
    </w:p>
    <w:p w:rsidR="00836178" w:rsidRPr="004B28D7" w:rsidRDefault="00836178" w:rsidP="00836178">
      <w:pPr>
        <w:rPr>
          <w:rFonts w:cs="Calibri"/>
          <w:color w:val="000000"/>
          <w:szCs w:val="18"/>
          <w:lang w:eastAsia="ka-GE"/>
        </w:rPr>
      </w:pPr>
      <w:proofErr w:type="gramStart"/>
      <w:r w:rsidRPr="004B28D7">
        <w:rPr>
          <w:rFonts w:cs="Calibri"/>
          <w:b/>
          <w:color w:val="000000"/>
          <w:szCs w:val="18"/>
          <w:lang w:eastAsia="ka-GE"/>
        </w:rPr>
        <w:t>მუხლი</w:t>
      </w:r>
      <w:proofErr w:type="gramEnd"/>
      <w:r w:rsidRPr="004B28D7">
        <w:rPr>
          <w:rFonts w:cs="Calibri"/>
          <w:b/>
          <w:color w:val="000000"/>
          <w:szCs w:val="18"/>
          <w:lang w:eastAsia="ka-GE"/>
        </w:rPr>
        <w:t xml:space="preserve"> 2. </w:t>
      </w:r>
      <w:proofErr w:type="gramStart"/>
      <w:r w:rsidRPr="004B28D7">
        <w:rPr>
          <w:rFonts w:cs="Calibri"/>
          <w:color w:val="000000"/>
          <w:szCs w:val="18"/>
          <w:lang w:eastAsia="ka-GE"/>
        </w:rPr>
        <w:t>განკარგულება</w:t>
      </w:r>
      <w:proofErr w:type="gramEnd"/>
      <w:r w:rsidRPr="004B28D7">
        <w:rPr>
          <w:rFonts w:cs="Calibri"/>
          <w:color w:val="000000"/>
          <w:szCs w:val="18"/>
          <w:lang w:eastAsia="ka-GE"/>
        </w:rPr>
        <w:t xml:space="preserve"> შეიძლება გასაჩივრდეს, კანონით დადგენილი წესით, ქუთაისის საქალაქო სასამართლოში (ვ.კუპრაძის ქუჩა № 11), მისი გაცნობიდან ერთი თვის ვადაში.</w:t>
      </w:r>
    </w:p>
    <w:p w:rsidR="00B62306" w:rsidRDefault="00836178" w:rsidP="00836178">
      <w:pPr>
        <w:rPr>
          <w:szCs w:val="18"/>
          <w:lang w:val="ka-GE"/>
        </w:rPr>
      </w:pPr>
      <w:proofErr w:type="gramStart"/>
      <w:r w:rsidRPr="004B28D7">
        <w:rPr>
          <w:rFonts w:cs="Calibri"/>
          <w:b/>
          <w:color w:val="000000"/>
          <w:szCs w:val="18"/>
          <w:lang w:eastAsia="ka-GE"/>
        </w:rPr>
        <w:t>მუხლი  3</w:t>
      </w:r>
      <w:proofErr w:type="gramEnd"/>
      <w:r w:rsidRPr="004B28D7">
        <w:rPr>
          <w:rFonts w:cs="Calibri"/>
          <w:b/>
          <w:color w:val="000000"/>
          <w:szCs w:val="18"/>
          <w:lang w:eastAsia="ka-GE"/>
        </w:rPr>
        <w:t>.</w:t>
      </w:r>
      <w:r w:rsidRPr="004B28D7">
        <w:rPr>
          <w:rFonts w:cs="Calibri"/>
          <w:color w:val="000000"/>
          <w:szCs w:val="18"/>
          <w:lang w:eastAsia="ka-GE"/>
        </w:rPr>
        <w:t xml:space="preserve"> </w:t>
      </w:r>
      <w:proofErr w:type="gramStart"/>
      <w:r w:rsidRPr="004B28D7">
        <w:rPr>
          <w:rFonts w:cs="Calibri"/>
          <w:color w:val="000000"/>
          <w:szCs w:val="18"/>
          <w:lang w:eastAsia="ka-GE"/>
        </w:rPr>
        <w:t>განკარგულება</w:t>
      </w:r>
      <w:proofErr w:type="gramEnd"/>
      <w:r w:rsidRPr="004B28D7">
        <w:rPr>
          <w:rFonts w:cs="Calibri"/>
          <w:color w:val="000000"/>
          <w:szCs w:val="18"/>
          <w:lang w:eastAsia="ka-GE"/>
        </w:rPr>
        <w:t xml:space="preserve"> ძალაში შევიდეს კანონით დადგენილი წესით.</w:t>
      </w:r>
    </w:p>
    <w:p w:rsidR="000675CA" w:rsidRDefault="000675CA" w:rsidP="000675CA">
      <w:pPr>
        <w:jc w:val="center"/>
        <w:rPr>
          <w:szCs w:val="18"/>
          <w:lang w:val="ka-GE"/>
        </w:rPr>
      </w:pPr>
    </w:p>
    <w:p w:rsidR="00B714F7" w:rsidRDefault="00B714F7" w:rsidP="000675CA">
      <w:pPr>
        <w:jc w:val="center"/>
        <w:rPr>
          <w:szCs w:val="18"/>
          <w:lang w:val="ka-GE"/>
        </w:rPr>
      </w:pPr>
    </w:p>
    <w:p w:rsidR="00B714F7" w:rsidRDefault="00B714F7" w:rsidP="000675CA">
      <w:pPr>
        <w:jc w:val="center"/>
        <w:rPr>
          <w:szCs w:val="18"/>
          <w:lang w:val="ka-GE"/>
        </w:rPr>
      </w:pPr>
    </w:p>
    <w:p w:rsidR="008F79D8" w:rsidRDefault="000675CA" w:rsidP="008F79D8">
      <w:pPr>
        <w:ind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</w:t>
      </w:r>
      <w:r w:rsidR="00AB3A81">
        <w:rPr>
          <w:szCs w:val="18"/>
          <w:lang w:val="ka-GE"/>
        </w:rPr>
        <w:t>ე</w:t>
      </w:r>
      <w:r w:rsidR="000039BF">
        <w:rPr>
          <w:szCs w:val="18"/>
          <w:lang w:val="ka-GE"/>
        </w:rPr>
        <w:tab/>
      </w:r>
      <w:r w:rsidR="000039BF">
        <w:rPr>
          <w:szCs w:val="18"/>
          <w:lang w:val="ka-GE"/>
        </w:rPr>
        <w:tab/>
      </w:r>
      <w:r w:rsidR="0040550F">
        <w:rPr>
          <w:szCs w:val="18"/>
          <w:lang w:val="ka-GE"/>
        </w:rPr>
        <w:tab/>
      </w:r>
      <w:r w:rsidR="00F47138">
        <w:rPr>
          <w:szCs w:val="18"/>
          <w:lang w:val="ka-GE"/>
        </w:rPr>
        <w:t>ირაკლი შენგელია</w:t>
      </w:r>
    </w:p>
    <w:p w:rsidR="00440550" w:rsidRDefault="00440550" w:rsidP="008F79D8">
      <w:pPr>
        <w:ind w:firstLine="0"/>
        <w:jc w:val="center"/>
        <w:rPr>
          <w:szCs w:val="18"/>
          <w:lang w:val="ka-GE"/>
        </w:rPr>
      </w:pPr>
    </w:p>
    <w:p w:rsidR="00440550" w:rsidRDefault="00440550" w:rsidP="00440550">
      <w:pPr>
        <w:jc w:val="right"/>
        <w:rPr>
          <w:rFonts w:cs="Calibri"/>
          <w:szCs w:val="18"/>
          <w:lang w:eastAsia="ka-GE"/>
        </w:rPr>
        <w:sectPr w:rsidR="00440550" w:rsidSect="0040550F">
          <w:headerReference w:type="default" r:id="rId10"/>
          <w:pgSz w:w="12240" w:h="15840"/>
          <w:pgMar w:top="284" w:right="850" w:bottom="284" w:left="1701" w:header="720" w:footer="720" w:gutter="0"/>
          <w:pgNumType w:start="1"/>
          <w:cols w:space="720"/>
          <w:titlePg/>
          <w:docGrid w:linePitch="360"/>
        </w:sectPr>
      </w:pPr>
    </w:p>
    <w:p w:rsidR="00440550" w:rsidRPr="004B28D7" w:rsidRDefault="00440550" w:rsidP="00440550">
      <w:pPr>
        <w:jc w:val="right"/>
        <w:rPr>
          <w:rFonts w:cs="Calibri"/>
          <w:szCs w:val="18"/>
          <w:lang w:eastAsia="ka-GE"/>
        </w:rPr>
      </w:pPr>
      <w:proofErr w:type="gramStart"/>
      <w:r w:rsidRPr="004B28D7">
        <w:rPr>
          <w:rFonts w:cs="Calibri"/>
          <w:szCs w:val="18"/>
          <w:lang w:eastAsia="ka-GE"/>
        </w:rPr>
        <w:lastRenderedPageBreak/>
        <w:t>ქალაქ</w:t>
      </w:r>
      <w:proofErr w:type="gramEnd"/>
      <w:r w:rsidRPr="004B28D7">
        <w:rPr>
          <w:rFonts w:cs="Calibri"/>
          <w:szCs w:val="18"/>
          <w:lang w:eastAsia="ka-GE"/>
        </w:rPr>
        <w:t xml:space="preserve"> ქუთაისის მუნიციპალიტეტის</w:t>
      </w:r>
    </w:p>
    <w:p w:rsidR="00440550" w:rsidRPr="00E07847" w:rsidRDefault="00440550" w:rsidP="00440550">
      <w:pPr>
        <w:jc w:val="right"/>
        <w:rPr>
          <w:rFonts w:cs="Calibri"/>
          <w:szCs w:val="18"/>
          <w:lang w:val="ka-GE" w:eastAsia="ka-GE"/>
        </w:rPr>
      </w:pPr>
      <w:proofErr w:type="gramStart"/>
      <w:r w:rsidRPr="004B28D7">
        <w:rPr>
          <w:rFonts w:cs="Calibri"/>
          <w:szCs w:val="18"/>
          <w:lang w:eastAsia="ka-GE"/>
        </w:rPr>
        <w:t>საკრებულოს</w:t>
      </w:r>
      <w:proofErr w:type="gramEnd"/>
      <w:r w:rsidRPr="004B28D7">
        <w:rPr>
          <w:rFonts w:cs="Calibri"/>
          <w:szCs w:val="18"/>
          <w:lang w:eastAsia="ka-GE"/>
        </w:rPr>
        <w:t xml:space="preserve"> 2021 წლის</w:t>
      </w:r>
      <w:r>
        <w:rPr>
          <w:rFonts w:cs="Calibri"/>
          <w:szCs w:val="18"/>
          <w:lang w:val="ka-GE" w:eastAsia="ka-GE"/>
        </w:rPr>
        <w:t xml:space="preserve"> </w:t>
      </w:r>
      <w:r w:rsidR="00E07847">
        <w:rPr>
          <w:rFonts w:cs="Calibri"/>
          <w:szCs w:val="18"/>
          <w:lang w:val="ka-GE" w:eastAsia="ka-GE"/>
        </w:rPr>
        <w:t>10</w:t>
      </w:r>
      <w:r w:rsidR="0077002C">
        <w:rPr>
          <w:rFonts w:cs="Calibri"/>
          <w:szCs w:val="18"/>
          <w:lang w:val="ka-GE" w:eastAsia="ka-GE"/>
        </w:rPr>
        <w:t xml:space="preserve"> დეკემბრის</w:t>
      </w:r>
      <w:r>
        <w:rPr>
          <w:rFonts w:cs="Calibri"/>
          <w:szCs w:val="18"/>
          <w:lang w:val="ka-GE" w:eastAsia="ka-GE"/>
        </w:rPr>
        <w:t xml:space="preserve"> </w:t>
      </w:r>
      <w:r w:rsidRPr="004B28D7">
        <w:rPr>
          <w:rFonts w:cs="Calibri"/>
          <w:szCs w:val="18"/>
          <w:lang w:eastAsia="ka-GE"/>
        </w:rPr>
        <w:t>№</w:t>
      </w:r>
      <w:r w:rsidR="00E07847">
        <w:rPr>
          <w:rFonts w:cs="Calibri"/>
          <w:szCs w:val="18"/>
          <w:lang w:val="ka-GE" w:eastAsia="ka-GE"/>
        </w:rPr>
        <w:t>32</w:t>
      </w:r>
    </w:p>
    <w:p w:rsidR="00440550" w:rsidRPr="004B28D7" w:rsidRDefault="00440550" w:rsidP="00440550">
      <w:pPr>
        <w:jc w:val="right"/>
        <w:rPr>
          <w:rFonts w:cs="Calibri"/>
          <w:szCs w:val="18"/>
          <w:lang w:eastAsia="ka-GE"/>
        </w:rPr>
      </w:pPr>
      <w:proofErr w:type="gramStart"/>
      <w:r w:rsidRPr="004B28D7">
        <w:rPr>
          <w:rFonts w:cs="Calibri"/>
          <w:szCs w:val="18"/>
          <w:lang w:eastAsia="ka-GE"/>
        </w:rPr>
        <w:t>განკარგულების</w:t>
      </w:r>
      <w:proofErr w:type="gramEnd"/>
      <w:r w:rsidRPr="004B28D7">
        <w:rPr>
          <w:rFonts w:cs="Calibri"/>
          <w:szCs w:val="18"/>
          <w:lang w:eastAsia="ka-GE"/>
        </w:rPr>
        <w:t xml:space="preserve"> დანართი</w:t>
      </w:r>
    </w:p>
    <w:p w:rsidR="00440550" w:rsidRPr="004B28D7" w:rsidRDefault="00440550" w:rsidP="00440550">
      <w:pPr>
        <w:jc w:val="right"/>
        <w:rPr>
          <w:rFonts w:cs="Calibri"/>
          <w:szCs w:val="18"/>
          <w:lang w:eastAsia="ka-GE"/>
        </w:rPr>
      </w:pPr>
    </w:p>
    <w:p w:rsidR="00440550" w:rsidRPr="004B28D7" w:rsidRDefault="00440550" w:rsidP="00E07847">
      <w:pPr>
        <w:ind w:firstLine="0"/>
        <w:jc w:val="center"/>
        <w:rPr>
          <w:rFonts w:cs="Calibri"/>
          <w:szCs w:val="18"/>
          <w:lang w:eastAsia="ka-GE"/>
        </w:rPr>
      </w:pPr>
      <w:proofErr w:type="gramStart"/>
      <w:r w:rsidRPr="004B28D7">
        <w:rPr>
          <w:rFonts w:cs="Calibri"/>
          <w:szCs w:val="18"/>
          <w:lang w:eastAsia="ka-GE"/>
        </w:rPr>
        <w:t>საქართველოს</w:t>
      </w:r>
      <w:proofErr w:type="gramEnd"/>
      <w:r w:rsidRPr="004B28D7">
        <w:rPr>
          <w:rFonts w:cs="Calibri"/>
          <w:szCs w:val="18"/>
          <w:lang w:eastAsia="ka-GE"/>
        </w:rPr>
        <w:t xml:space="preserve"> </w:t>
      </w:r>
      <w:proofErr w:type="spellStart"/>
      <w:r w:rsidRPr="004B28D7">
        <w:rPr>
          <w:rFonts w:cs="Calibri"/>
          <w:szCs w:val="18"/>
          <w:lang w:eastAsia="ka-GE"/>
        </w:rPr>
        <w:t>საპილოტე</w:t>
      </w:r>
      <w:proofErr w:type="spellEnd"/>
      <w:r w:rsidRPr="004B28D7">
        <w:rPr>
          <w:rFonts w:cs="Calibri"/>
          <w:szCs w:val="18"/>
          <w:lang w:eastAsia="ka-GE"/>
        </w:rPr>
        <w:t xml:space="preserve"> </w:t>
      </w:r>
      <w:proofErr w:type="spellStart"/>
      <w:r w:rsidRPr="004B28D7">
        <w:rPr>
          <w:rFonts w:cs="Calibri"/>
          <w:szCs w:val="18"/>
          <w:lang w:eastAsia="ka-GE"/>
        </w:rPr>
        <w:t>რეგიონების</w:t>
      </w:r>
      <w:proofErr w:type="spellEnd"/>
      <w:r w:rsidRPr="004B28D7">
        <w:rPr>
          <w:rFonts w:cs="Calibri"/>
          <w:szCs w:val="18"/>
          <w:lang w:eastAsia="ka-GE"/>
        </w:rPr>
        <w:t xml:space="preserve"> განვითარების </w:t>
      </w:r>
      <w:proofErr w:type="spellStart"/>
      <w:r w:rsidRPr="004B28D7">
        <w:rPr>
          <w:rFonts w:cs="Calibri"/>
          <w:szCs w:val="18"/>
          <w:lang w:eastAsia="ka-GE"/>
        </w:rPr>
        <w:t>სამთავრობო</w:t>
      </w:r>
      <w:proofErr w:type="spellEnd"/>
    </w:p>
    <w:p w:rsidR="00440550" w:rsidRPr="004B28D7" w:rsidRDefault="00440550" w:rsidP="00E07847">
      <w:pPr>
        <w:ind w:firstLine="0"/>
        <w:jc w:val="center"/>
        <w:rPr>
          <w:rFonts w:cs="Calibri"/>
          <w:szCs w:val="18"/>
          <w:lang w:eastAsia="ka-GE"/>
        </w:rPr>
      </w:pPr>
      <w:proofErr w:type="gramStart"/>
      <w:r w:rsidRPr="004B28D7">
        <w:rPr>
          <w:rFonts w:cs="Calibri"/>
          <w:szCs w:val="18"/>
          <w:lang w:eastAsia="ka-GE"/>
        </w:rPr>
        <w:t>კომისიის</w:t>
      </w:r>
      <w:proofErr w:type="gramEnd"/>
      <w:r w:rsidRPr="004B28D7">
        <w:rPr>
          <w:rFonts w:cs="Calibri"/>
          <w:szCs w:val="18"/>
          <w:lang w:eastAsia="ka-GE"/>
        </w:rPr>
        <w:t xml:space="preserve"> მიერ </w:t>
      </w:r>
      <w:proofErr w:type="spellStart"/>
      <w:r w:rsidRPr="004B28D7">
        <w:rPr>
          <w:rFonts w:cs="Calibri"/>
          <w:szCs w:val="18"/>
          <w:lang w:eastAsia="ka-GE"/>
        </w:rPr>
        <w:t>გამოცხადებულ</w:t>
      </w:r>
      <w:proofErr w:type="spellEnd"/>
      <w:r w:rsidRPr="004B28D7">
        <w:rPr>
          <w:rFonts w:cs="Calibri"/>
          <w:szCs w:val="18"/>
          <w:lang w:eastAsia="ka-GE"/>
        </w:rPr>
        <w:t xml:space="preserve"> საგრანტე </w:t>
      </w:r>
      <w:proofErr w:type="spellStart"/>
      <w:r w:rsidRPr="004B28D7">
        <w:rPr>
          <w:rFonts w:cs="Calibri"/>
          <w:szCs w:val="18"/>
          <w:lang w:eastAsia="ka-GE"/>
        </w:rPr>
        <w:t>კონკურსზე</w:t>
      </w:r>
      <w:proofErr w:type="spellEnd"/>
      <w:r w:rsidRPr="004B28D7">
        <w:rPr>
          <w:rFonts w:cs="Calibri"/>
          <w:szCs w:val="18"/>
          <w:lang w:eastAsia="ka-GE"/>
        </w:rPr>
        <w:t xml:space="preserve"> </w:t>
      </w:r>
      <w:proofErr w:type="spellStart"/>
      <w:r w:rsidRPr="004B28D7">
        <w:rPr>
          <w:rFonts w:cs="Calibri"/>
          <w:szCs w:val="18"/>
          <w:lang w:eastAsia="ka-GE"/>
        </w:rPr>
        <w:t>წარსადგენი</w:t>
      </w:r>
      <w:proofErr w:type="spellEnd"/>
    </w:p>
    <w:p w:rsidR="00440550" w:rsidRPr="004B28D7" w:rsidRDefault="00440550" w:rsidP="00E07847">
      <w:pPr>
        <w:ind w:firstLine="0"/>
        <w:jc w:val="center"/>
        <w:rPr>
          <w:rFonts w:cs="Calibri"/>
          <w:szCs w:val="18"/>
          <w:lang w:eastAsia="ka-GE"/>
        </w:rPr>
      </w:pPr>
      <w:proofErr w:type="gramStart"/>
      <w:r w:rsidRPr="004B28D7">
        <w:rPr>
          <w:rFonts w:cs="Calibri"/>
          <w:szCs w:val="18"/>
          <w:lang w:eastAsia="ka-GE"/>
        </w:rPr>
        <w:t>ქალაქ</w:t>
      </w:r>
      <w:proofErr w:type="gramEnd"/>
      <w:r w:rsidRPr="004B28D7">
        <w:rPr>
          <w:rFonts w:cs="Calibri"/>
          <w:szCs w:val="18"/>
          <w:lang w:eastAsia="ka-GE"/>
        </w:rPr>
        <w:t xml:space="preserve"> ქუთაისის მუნიციპალიტეტში განსახორციელებელი</w:t>
      </w:r>
    </w:p>
    <w:p w:rsidR="00440550" w:rsidRPr="004B28D7" w:rsidRDefault="00440550" w:rsidP="00E07847">
      <w:pPr>
        <w:ind w:firstLine="0"/>
        <w:jc w:val="center"/>
        <w:rPr>
          <w:rFonts w:cs="Calibri"/>
          <w:szCs w:val="18"/>
          <w:lang w:eastAsia="ka-GE"/>
        </w:rPr>
      </w:pPr>
      <w:proofErr w:type="gramStart"/>
      <w:r w:rsidRPr="004B28D7">
        <w:rPr>
          <w:rFonts w:cs="Calibri"/>
          <w:szCs w:val="18"/>
          <w:lang w:eastAsia="ka-GE"/>
        </w:rPr>
        <w:t>ინფრასტრუქტურის</w:t>
      </w:r>
      <w:proofErr w:type="gramEnd"/>
      <w:r w:rsidRPr="004B28D7">
        <w:rPr>
          <w:rFonts w:cs="Calibri"/>
          <w:szCs w:val="18"/>
          <w:lang w:eastAsia="ka-GE"/>
        </w:rPr>
        <w:t xml:space="preserve"> განვითარების 2020 – 2022 წლების</w:t>
      </w:r>
    </w:p>
    <w:p w:rsidR="00440550" w:rsidRPr="004B28D7" w:rsidRDefault="00440550" w:rsidP="00E07847">
      <w:pPr>
        <w:ind w:firstLine="0"/>
        <w:jc w:val="center"/>
        <w:rPr>
          <w:rFonts w:cs="Calibri"/>
          <w:szCs w:val="18"/>
          <w:lang w:eastAsia="ka-GE"/>
        </w:rPr>
      </w:pPr>
      <w:proofErr w:type="gramStart"/>
      <w:r w:rsidRPr="004B28D7">
        <w:rPr>
          <w:rFonts w:cs="Calibri"/>
          <w:szCs w:val="18"/>
          <w:lang w:eastAsia="ka-GE"/>
        </w:rPr>
        <w:t>საპროექტო</w:t>
      </w:r>
      <w:proofErr w:type="gramEnd"/>
      <w:r w:rsidRPr="004B28D7">
        <w:rPr>
          <w:rFonts w:cs="Calibri"/>
          <w:szCs w:val="18"/>
          <w:lang w:eastAsia="ka-GE"/>
        </w:rPr>
        <w:t xml:space="preserve"> </w:t>
      </w:r>
      <w:proofErr w:type="spellStart"/>
      <w:r w:rsidRPr="004B28D7">
        <w:rPr>
          <w:rFonts w:cs="Calibri"/>
          <w:szCs w:val="18"/>
          <w:lang w:eastAsia="ka-GE"/>
        </w:rPr>
        <w:t>იდეები</w:t>
      </w:r>
      <w:proofErr w:type="spellEnd"/>
      <w:r w:rsidRPr="004B28D7">
        <w:rPr>
          <w:rFonts w:cs="Calibri"/>
          <w:szCs w:val="18"/>
          <w:lang w:eastAsia="ka-GE"/>
        </w:rPr>
        <w:t>/წინადადებები</w:t>
      </w:r>
    </w:p>
    <w:p w:rsidR="00440550" w:rsidRDefault="00440550" w:rsidP="008F79D8">
      <w:pPr>
        <w:ind w:firstLine="0"/>
        <w:jc w:val="center"/>
        <w:rPr>
          <w:szCs w:val="18"/>
          <w:lang w:val="ka-GE"/>
        </w:rPr>
      </w:pPr>
    </w:p>
    <w:tbl>
      <w:tblPr>
        <w:tblW w:w="10774" w:type="dxa"/>
        <w:tblInd w:w="-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3696"/>
        <w:gridCol w:w="6522"/>
      </w:tblGrid>
      <w:tr w:rsidR="00B8633A" w:rsidRPr="002E78D4" w:rsidTr="00A62548">
        <w:trPr>
          <w:trHeight w:val="616"/>
        </w:trPr>
        <w:tc>
          <w:tcPr>
            <w:tcW w:w="556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r w:rsidRPr="002E78D4">
              <w:rPr>
                <w:rFonts w:cs="Calibri"/>
                <w:color w:val="000000"/>
                <w:szCs w:val="18"/>
                <w:lang w:eastAsia="ka-GE"/>
              </w:rPr>
              <w:t>№</w:t>
            </w:r>
          </w:p>
        </w:tc>
        <w:tc>
          <w:tcPr>
            <w:tcW w:w="3696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proofErr w:type="spellStart"/>
            <w:r w:rsidRPr="002E78D4">
              <w:rPr>
                <w:rFonts w:cs="Calibri"/>
                <w:szCs w:val="18"/>
                <w:lang w:eastAsia="ka-GE"/>
              </w:rPr>
              <w:t>იდეა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>/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წინადადება</w:t>
            </w:r>
            <w:proofErr w:type="spellEnd"/>
          </w:p>
        </w:tc>
        <w:tc>
          <w:tcPr>
            <w:tcW w:w="6522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szCs w:val="18"/>
                <w:lang w:eastAsia="ka-GE"/>
              </w:rPr>
            </w:pPr>
            <w:proofErr w:type="spellStart"/>
            <w:r w:rsidRPr="002E78D4">
              <w:rPr>
                <w:rFonts w:cs="Calibri"/>
                <w:szCs w:val="18"/>
                <w:lang w:eastAsia="ka-GE"/>
              </w:rPr>
              <w:t>იდეის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>/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წინადადების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აღწერა</w:t>
            </w:r>
          </w:p>
        </w:tc>
      </w:tr>
      <w:tr w:rsidR="00B8633A" w:rsidRPr="002E78D4" w:rsidTr="00A62548">
        <w:trPr>
          <w:trHeight w:val="718"/>
        </w:trPr>
        <w:tc>
          <w:tcPr>
            <w:tcW w:w="556" w:type="dxa"/>
            <w:vMerge w:val="restart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r w:rsidRPr="002E78D4">
              <w:rPr>
                <w:rFonts w:cs="Calibri"/>
                <w:color w:val="000000"/>
                <w:szCs w:val="18"/>
                <w:lang w:eastAsia="ka-GE"/>
              </w:rPr>
              <w:t>1.</w:t>
            </w:r>
          </w:p>
        </w:tc>
        <w:tc>
          <w:tcPr>
            <w:tcW w:w="3696" w:type="dxa"/>
            <w:vMerge w:val="restart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საზოგადოებრივი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ტრანსპორტის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სისტემების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განვითარება ქუთაისში</w:t>
            </w:r>
          </w:p>
        </w:tc>
        <w:tc>
          <w:tcPr>
            <w:tcW w:w="6522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szCs w:val="18"/>
                <w:lang w:eastAsia="ka-GE"/>
              </w:rPr>
            </w:pPr>
            <w:r w:rsidRPr="002E78D4">
              <w:rPr>
                <w:rFonts w:cs="Calibri"/>
                <w:szCs w:val="18"/>
                <w:lang w:eastAsia="ka-GE"/>
              </w:rPr>
              <w:t xml:space="preserve">საზოგადოებრივი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ტრანსპორტის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გაჩერებების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აღჭურვა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ელექტრონული საინფორმაციო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ტაბლოებით</w:t>
            </w:r>
            <w:proofErr w:type="spellEnd"/>
          </w:p>
        </w:tc>
      </w:tr>
      <w:tr w:rsidR="00B8633A" w:rsidRPr="002E78D4" w:rsidTr="00A62548">
        <w:trPr>
          <w:trHeight w:val="855"/>
        </w:trPr>
        <w:tc>
          <w:tcPr>
            <w:tcW w:w="556" w:type="dxa"/>
            <w:vMerge/>
            <w:vAlign w:val="center"/>
          </w:tcPr>
          <w:p w:rsidR="00B8633A" w:rsidRPr="002E78D4" w:rsidRDefault="00B8633A" w:rsidP="00112F5B">
            <w:pPr>
              <w:widowControl w:val="0"/>
              <w:spacing w:line="276" w:lineRule="auto"/>
              <w:ind w:firstLine="0"/>
              <w:jc w:val="center"/>
              <w:rPr>
                <w:rFonts w:cs="Calibri"/>
                <w:szCs w:val="18"/>
                <w:lang w:eastAsia="ka-GE"/>
              </w:rPr>
            </w:pPr>
          </w:p>
        </w:tc>
        <w:tc>
          <w:tcPr>
            <w:tcW w:w="3696" w:type="dxa"/>
            <w:vMerge/>
            <w:vAlign w:val="center"/>
          </w:tcPr>
          <w:p w:rsidR="00B8633A" w:rsidRPr="002E78D4" w:rsidRDefault="00B8633A" w:rsidP="00112F5B">
            <w:pPr>
              <w:widowControl w:val="0"/>
              <w:spacing w:line="276" w:lineRule="auto"/>
              <w:ind w:firstLine="0"/>
              <w:jc w:val="center"/>
              <w:rPr>
                <w:rFonts w:cs="Calibri"/>
                <w:szCs w:val="18"/>
                <w:lang w:eastAsia="ka-GE"/>
              </w:rPr>
            </w:pPr>
          </w:p>
        </w:tc>
        <w:tc>
          <w:tcPr>
            <w:tcW w:w="6522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szCs w:val="18"/>
                <w:lang w:eastAsia="ka-GE"/>
              </w:rPr>
            </w:pPr>
            <w:r w:rsidRPr="002E78D4">
              <w:rPr>
                <w:rFonts w:cs="Calibri"/>
                <w:szCs w:val="18"/>
                <w:lang w:eastAsia="ka-GE"/>
              </w:rPr>
              <w:t xml:space="preserve">ჭავჭავაძის გამზირზე (მოსწავლე–ახალგაზრდობის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პარკის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მიმდებარედ)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საავტომობილო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მოძრაობის უსაფრთხოების მარეგულირებელი ინფრასტრუქტურის მშენებლობა</w:t>
            </w:r>
          </w:p>
        </w:tc>
      </w:tr>
      <w:tr w:rsidR="00B8633A" w:rsidRPr="002E78D4" w:rsidTr="00A62548">
        <w:trPr>
          <w:trHeight w:val="657"/>
        </w:trPr>
        <w:tc>
          <w:tcPr>
            <w:tcW w:w="556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r w:rsidRPr="002E78D4">
              <w:rPr>
                <w:rFonts w:cs="Calibri"/>
                <w:color w:val="000000"/>
                <w:szCs w:val="18"/>
                <w:lang w:eastAsia="ka-GE"/>
              </w:rPr>
              <w:t>2.</w:t>
            </w:r>
          </w:p>
        </w:tc>
        <w:tc>
          <w:tcPr>
            <w:tcW w:w="3696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რეზო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ჭეიშვილის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ქუჩის საგზაო ინფრასტრუქტურის მოწესრიგება</w:t>
            </w:r>
          </w:p>
        </w:tc>
        <w:tc>
          <w:tcPr>
            <w:tcW w:w="6522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szCs w:val="18"/>
                <w:lang w:eastAsia="ka-GE"/>
              </w:rPr>
            </w:pPr>
            <w:proofErr w:type="spellStart"/>
            <w:r w:rsidRPr="002E78D4">
              <w:rPr>
                <w:rFonts w:cs="Calibri"/>
                <w:szCs w:val="18"/>
                <w:lang w:eastAsia="ka-GE"/>
              </w:rPr>
              <w:t>რეზო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ჭეიშვილის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ქუჩის საგზაო ინფრასტრუქტურის რეკონსტრუქცია (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გაფართოება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>) – რეაბილიტაცია</w:t>
            </w:r>
          </w:p>
        </w:tc>
      </w:tr>
      <w:tr w:rsidR="00B8633A" w:rsidRPr="002E78D4" w:rsidTr="00A62548">
        <w:trPr>
          <w:trHeight w:val="750"/>
        </w:trPr>
        <w:tc>
          <w:tcPr>
            <w:tcW w:w="556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r w:rsidRPr="002E78D4">
              <w:rPr>
                <w:rFonts w:cs="Calibri"/>
                <w:color w:val="000000"/>
                <w:szCs w:val="18"/>
                <w:lang w:eastAsia="ka-GE"/>
              </w:rPr>
              <w:t>3.</w:t>
            </w:r>
          </w:p>
        </w:tc>
        <w:tc>
          <w:tcPr>
            <w:tcW w:w="3696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აღმაშენებლის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გამზირზე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რეკრეაციული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ინფრასტრუქტურის მოწყობა</w:t>
            </w:r>
          </w:p>
        </w:tc>
        <w:tc>
          <w:tcPr>
            <w:tcW w:w="6522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szCs w:val="18"/>
                <w:lang w:eastAsia="ka-GE"/>
              </w:rPr>
            </w:pPr>
            <w:proofErr w:type="spellStart"/>
            <w:r w:rsidRPr="002E78D4">
              <w:rPr>
                <w:rFonts w:cs="Calibri"/>
                <w:szCs w:val="18"/>
                <w:lang w:eastAsia="ka-GE"/>
              </w:rPr>
              <w:t>აღმაშენებლის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გამზირზე,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პალმების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ხეივანში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რეკრეაციული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ინფრასტრუქტურისა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და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ველობილიკების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მოწყობა</w:t>
            </w:r>
          </w:p>
        </w:tc>
      </w:tr>
      <w:tr w:rsidR="00B8633A" w:rsidRPr="002E78D4" w:rsidTr="00A62548">
        <w:trPr>
          <w:trHeight w:val="1125"/>
        </w:trPr>
        <w:tc>
          <w:tcPr>
            <w:tcW w:w="556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r w:rsidRPr="002E78D4">
              <w:rPr>
                <w:rFonts w:cs="Calibri"/>
                <w:color w:val="000000"/>
                <w:szCs w:val="18"/>
                <w:lang w:eastAsia="ka-GE"/>
              </w:rPr>
              <w:t>4.</w:t>
            </w:r>
          </w:p>
        </w:tc>
        <w:tc>
          <w:tcPr>
            <w:tcW w:w="3696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ახალი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საინვესტიციო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არეალის შექმნა</w:t>
            </w:r>
          </w:p>
        </w:tc>
        <w:tc>
          <w:tcPr>
            <w:tcW w:w="6522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szCs w:val="18"/>
                <w:lang w:eastAsia="ka-GE"/>
              </w:rPr>
            </w:pPr>
            <w:proofErr w:type="gramStart"/>
            <w:r w:rsidRPr="002E78D4">
              <w:rPr>
                <w:rFonts w:cs="Calibri"/>
                <w:szCs w:val="18"/>
                <w:lang w:eastAsia="ka-GE"/>
              </w:rPr>
              <w:t>პროექტი</w:t>
            </w:r>
            <w:proofErr w:type="gram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მოიცავს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პარლამენტის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ყოფილი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შენობის მიმდებარედ,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აუთვისებელი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ტერიტორიის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გდგ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-ს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შექმნას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და საბაზისო ინფრასტრუქტურის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ფორმირებას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. პირველ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ეტაპზე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საგზაო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ინფრასტრუქტურას</w:t>
            </w:r>
            <w:proofErr w:type="spellEnd"/>
          </w:p>
        </w:tc>
      </w:tr>
      <w:tr w:rsidR="00B8633A" w:rsidRPr="002E78D4" w:rsidTr="00A62548">
        <w:trPr>
          <w:trHeight w:val="750"/>
        </w:trPr>
        <w:tc>
          <w:tcPr>
            <w:tcW w:w="556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r w:rsidRPr="002E78D4">
              <w:rPr>
                <w:rFonts w:cs="Calibri"/>
                <w:color w:val="000000"/>
                <w:szCs w:val="18"/>
                <w:lang w:eastAsia="ka-GE"/>
              </w:rPr>
              <w:t>5.</w:t>
            </w:r>
          </w:p>
        </w:tc>
        <w:tc>
          <w:tcPr>
            <w:tcW w:w="3696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მოსწავლე–ახალგაზრდობის სახლის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მულტიფუნქციური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ინფრასტრუქტურის შექმნა</w:t>
            </w:r>
          </w:p>
        </w:tc>
        <w:tc>
          <w:tcPr>
            <w:tcW w:w="6522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szCs w:val="18"/>
                <w:lang w:eastAsia="ka-GE"/>
              </w:rPr>
            </w:pPr>
            <w:proofErr w:type="spellStart"/>
            <w:proofErr w:type="gramStart"/>
            <w:r w:rsidRPr="002E78D4">
              <w:rPr>
                <w:rFonts w:cs="Calibri"/>
                <w:szCs w:val="18"/>
                <w:lang w:eastAsia="ka-GE"/>
              </w:rPr>
              <w:t>მულტიფუნქციური</w:t>
            </w:r>
            <w:proofErr w:type="spellEnd"/>
            <w:proofErr w:type="gramEnd"/>
            <w:r w:rsidRPr="002E78D4">
              <w:rPr>
                <w:rFonts w:cs="Calibri"/>
                <w:szCs w:val="18"/>
                <w:lang w:eastAsia="ka-GE"/>
              </w:rPr>
              <w:t xml:space="preserve"> ინფრასტრუქტურის შექმნა,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რომელიც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ერთ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სივრცეში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მოაქცევს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კულტურულ–საგანმანათლებლო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სკოლებს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(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სამუსიკო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, სახელოვნებო და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ა.შ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>.)</w:t>
            </w:r>
          </w:p>
        </w:tc>
      </w:tr>
      <w:tr w:rsidR="00B8633A" w:rsidRPr="002E78D4" w:rsidTr="00A62548">
        <w:trPr>
          <w:trHeight w:val="874"/>
        </w:trPr>
        <w:tc>
          <w:tcPr>
            <w:tcW w:w="556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r w:rsidRPr="002E78D4">
              <w:rPr>
                <w:rFonts w:cs="Calibri"/>
                <w:color w:val="000000"/>
                <w:szCs w:val="18"/>
                <w:lang w:eastAsia="ka-GE"/>
              </w:rPr>
              <w:t>6.</w:t>
            </w:r>
          </w:p>
        </w:tc>
        <w:tc>
          <w:tcPr>
            <w:tcW w:w="3696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საპარკინგე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სივრცეებისა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და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ელექტრო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დამტენების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ინფრასტრუქტურის განვითარება</w:t>
            </w:r>
          </w:p>
        </w:tc>
        <w:tc>
          <w:tcPr>
            <w:tcW w:w="6522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szCs w:val="18"/>
                <w:lang w:eastAsia="ka-GE"/>
              </w:rPr>
            </w:pPr>
            <w:r w:rsidRPr="002E78D4">
              <w:rPr>
                <w:rFonts w:cs="Calibri"/>
                <w:szCs w:val="18"/>
                <w:lang w:eastAsia="ka-GE"/>
              </w:rPr>
              <w:t xml:space="preserve">პროექტი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მოიცავს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ქალაქის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საპარკინგე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სივრცეების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აღჭურვას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ვიდეო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სამეთვალყურეო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კამერებითა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და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სწრაფი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ჩარიცხვის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აპარატებით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, ქალაქის ტერიტორიაზე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სწრაფი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ელექტრო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სატენების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ინსტალაციას</w:t>
            </w:r>
            <w:proofErr w:type="spellEnd"/>
          </w:p>
        </w:tc>
      </w:tr>
      <w:tr w:rsidR="00B8633A" w:rsidRPr="002E78D4" w:rsidTr="00A62548">
        <w:trPr>
          <w:trHeight w:val="986"/>
        </w:trPr>
        <w:tc>
          <w:tcPr>
            <w:tcW w:w="556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r w:rsidRPr="002E78D4">
              <w:rPr>
                <w:rFonts w:cs="Calibri"/>
                <w:color w:val="000000"/>
                <w:szCs w:val="18"/>
                <w:lang w:eastAsia="ka-GE"/>
              </w:rPr>
              <w:t>7.</w:t>
            </w:r>
          </w:p>
        </w:tc>
        <w:tc>
          <w:tcPr>
            <w:tcW w:w="3696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მცირეგაბარიტული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ავტობუსების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შეძენა</w:t>
            </w:r>
            <w:proofErr w:type="spellEnd"/>
          </w:p>
        </w:tc>
        <w:tc>
          <w:tcPr>
            <w:tcW w:w="6522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szCs w:val="18"/>
                <w:lang w:eastAsia="ka-GE"/>
              </w:rPr>
            </w:pPr>
            <w:r w:rsidRPr="002E78D4">
              <w:rPr>
                <w:rFonts w:cs="Calibri"/>
                <w:szCs w:val="18"/>
                <w:lang w:eastAsia="ka-GE"/>
              </w:rPr>
              <w:t xml:space="preserve">ქალაქის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ისტორიული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უბნებისათვის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,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სადაც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არაეფექტიანია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სტანდარტული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შიდასაქალაქო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ავტობუსების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გადაადგილება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,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მცირეგაბარიტული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ავტობუსების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შეძენა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, მუნიციპალური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ტრანსპორტის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ხელმისაწვდომობის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განვითარებისათვის</w:t>
            </w:r>
            <w:proofErr w:type="spellEnd"/>
          </w:p>
        </w:tc>
      </w:tr>
      <w:tr w:rsidR="00B8633A" w:rsidRPr="002E78D4" w:rsidTr="00A62548">
        <w:trPr>
          <w:trHeight w:val="750"/>
        </w:trPr>
        <w:tc>
          <w:tcPr>
            <w:tcW w:w="556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r w:rsidRPr="002E78D4">
              <w:rPr>
                <w:rFonts w:cs="Calibri"/>
                <w:color w:val="000000"/>
                <w:szCs w:val="18"/>
                <w:lang w:eastAsia="ka-GE"/>
              </w:rPr>
              <w:t>8.</w:t>
            </w:r>
          </w:p>
        </w:tc>
        <w:tc>
          <w:tcPr>
            <w:tcW w:w="3696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szCs w:val="18"/>
                <w:lang w:eastAsia="ka-GE"/>
              </w:rPr>
            </w:pPr>
            <w:proofErr w:type="spellStart"/>
            <w:r w:rsidRPr="002E78D4">
              <w:rPr>
                <w:rFonts w:cs="Calibri"/>
                <w:szCs w:val="18"/>
                <w:lang w:eastAsia="ka-GE"/>
              </w:rPr>
              <w:t>ენერგოეფექტური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ადმინისტრაციული შენობების მოწყობა</w:t>
            </w:r>
          </w:p>
        </w:tc>
        <w:tc>
          <w:tcPr>
            <w:tcW w:w="6522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szCs w:val="18"/>
                <w:lang w:eastAsia="ka-GE"/>
              </w:rPr>
            </w:pPr>
            <w:r w:rsidRPr="002E78D4">
              <w:rPr>
                <w:rFonts w:cs="Calibri"/>
                <w:szCs w:val="18"/>
                <w:lang w:eastAsia="ka-GE"/>
              </w:rPr>
              <w:t xml:space="preserve">მერის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წარმომადგენელთა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ოფისების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აღჭურვა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მზის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ენერგიის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აპარატურით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,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ყოველდღიური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ენერგო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მოხმარების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ეფექტიანობის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გაუმჯობესების მიზნით</w:t>
            </w:r>
          </w:p>
        </w:tc>
      </w:tr>
      <w:tr w:rsidR="00B8633A" w:rsidRPr="002E78D4" w:rsidTr="00A62548">
        <w:trPr>
          <w:trHeight w:val="926"/>
        </w:trPr>
        <w:tc>
          <w:tcPr>
            <w:tcW w:w="556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r w:rsidRPr="002E78D4">
              <w:rPr>
                <w:rFonts w:cs="Calibri"/>
                <w:color w:val="000000"/>
                <w:szCs w:val="18"/>
                <w:lang w:eastAsia="ka-GE"/>
              </w:rPr>
              <w:t>9.</w:t>
            </w:r>
          </w:p>
        </w:tc>
        <w:tc>
          <w:tcPr>
            <w:tcW w:w="3696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გაპონოვის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ქუჩის ფასადების რეაბილიტაცია</w:t>
            </w:r>
          </w:p>
        </w:tc>
        <w:tc>
          <w:tcPr>
            <w:tcW w:w="6522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szCs w:val="18"/>
                <w:lang w:eastAsia="ka-GE"/>
              </w:rPr>
            </w:pPr>
            <w:r w:rsidRPr="002E78D4">
              <w:rPr>
                <w:rFonts w:cs="Calibri"/>
                <w:szCs w:val="18"/>
                <w:lang w:eastAsia="ka-GE"/>
              </w:rPr>
              <w:t xml:space="preserve">ქუთაისის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ისტორიული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ნაწილის,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გაპონოვის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ქუჩის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სახლებისათვის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ისტორიული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იერსახის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დაბრუნების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მიზნით,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რესტავრაცია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>–რეაბილიტაციის პროექტის განხორციელება</w:t>
            </w:r>
          </w:p>
        </w:tc>
      </w:tr>
      <w:tr w:rsidR="00B8633A" w:rsidRPr="002E78D4" w:rsidTr="00A62548">
        <w:trPr>
          <w:trHeight w:val="624"/>
        </w:trPr>
        <w:tc>
          <w:tcPr>
            <w:tcW w:w="556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r w:rsidRPr="002E78D4">
              <w:rPr>
                <w:rFonts w:cs="Calibri"/>
                <w:color w:val="000000"/>
                <w:szCs w:val="18"/>
                <w:lang w:eastAsia="ka-GE"/>
              </w:rPr>
              <w:t>10.</w:t>
            </w:r>
          </w:p>
        </w:tc>
        <w:tc>
          <w:tcPr>
            <w:tcW w:w="3696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აღმაშენებლის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მოედანზე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ცენტრალური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შადრევნის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რეაბილიტაცია</w:t>
            </w:r>
          </w:p>
        </w:tc>
        <w:tc>
          <w:tcPr>
            <w:tcW w:w="6522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szCs w:val="18"/>
                <w:lang w:eastAsia="ka-GE"/>
              </w:rPr>
            </w:pPr>
            <w:r w:rsidRPr="002E78D4">
              <w:rPr>
                <w:rFonts w:cs="Calibri"/>
                <w:szCs w:val="18"/>
                <w:lang w:eastAsia="ka-GE"/>
              </w:rPr>
              <w:t xml:space="preserve">ცენტრალური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შადრევნის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რეაბილიტაცია</w:t>
            </w:r>
          </w:p>
        </w:tc>
      </w:tr>
      <w:tr w:rsidR="00B8633A" w:rsidRPr="002E78D4" w:rsidTr="00A62548">
        <w:trPr>
          <w:trHeight w:val="750"/>
        </w:trPr>
        <w:tc>
          <w:tcPr>
            <w:tcW w:w="556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r w:rsidRPr="002E78D4">
              <w:rPr>
                <w:rFonts w:cs="Calibri"/>
                <w:color w:val="000000"/>
                <w:szCs w:val="18"/>
                <w:lang w:eastAsia="ka-GE"/>
              </w:rPr>
              <w:t>11.</w:t>
            </w:r>
          </w:p>
        </w:tc>
        <w:tc>
          <w:tcPr>
            <w:tcW w:w="3696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ოპერის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თეატრის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რეაბილიტაცია</w:t>
            </w:r>
          </w:p>
        </w:tc>
        <w:tc>
          <w:tcPr>
            <w:tcW w:w="6522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szCs w:val="18"/>
                <w:lang w:eastAsia="ka-GE"/>
              </w:rPr>
            </w:pPr>
            <w:proofErr w:type="spellStart"/>
            <w:r w:rsidRPr="002E78D4">
              <w:rPr>
                <w:rFonts w:cs="Calibri"/>
                <w:szCs w:val="18"/>
                <w:lang w:eastAsia="ka-GE"/>
              </w:rPr>
              <w:t>ოპერის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თეატრის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სახურავის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რეაბილიტაცია და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სცენისა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და დარბაზის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აღჭურვა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თანამედროვე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სისტემებით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(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განათება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,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გახმოვანება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,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ინვენტარი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>)</w:t>
            </w:r>
          </w:p>
        </w:tc>
      </w:tr>
      <w:tr w:rsidR="00B8633A" w:rsidRPr="002E78D4" w:rsidTr="00A62548">
        <w:trPr>
          <w:trHeight w:val="592"/>
        </w:trPr>
        <w:tc>
          <w:tcPr>
            <w:tcW w:w="556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r w:rsidRPr="002E78D4">
              <w:rPr>
                <w:rFonts w:cs="Calibri"/>
                <w:color w:val="000000"/>
                <w:szCs w:val="18"/>
                <w:lang w:eastAsia="ka-GE"/>
              </w:rPr>
              <w:t>12.</w:t>
            </w:r>
          </w:p>
        </w:tc>
        <w:tc>
          <w:tcPr>
            <w:tcW w:w="3696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ასსაფეხურიანი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კიბის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რეაბილიტაცია</w:t>
            </w:r>
          </w:p>
        </w:tc>
        <w:tc>
          <w:tcPr>
            <w:tcW w:w="6522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ასსაფეხურიანი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კიბის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ისტორიული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იერსახის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აღდგენა</w:t>
            </w:r>
            <w:proofErr w:type="spellEnd"/>
          </w:p>
        </w:tc>
      </w:tr>
      <w:tr w:rsidR="00B8633A" w:rsidRPr="002E78D4" w:rsidTr="00A62548">
        <w:trPr>
          <w:trHeight w:val="1500"/>
        </w:trPr>
        <w:tc>
          <w:tcPr>
            <w:tcW w:w="556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r w:rsidRPr="002E78D4">
              <w:rPr>
                <w:rFonts w:cs="Calibri"/>
                <w:color w:val="000000"/>
                <w:szCs w:val="18"/>
                <w:lang w:eastAsia="ka-GE"/>
              </w:rPr>
              <w:lastRenderedPageBreak/>
              <w:t>13.</w:t>
            </w:r>
          </w:p>
        </w:tc>
        <w:tc>
          <w:tcPr>
            <w:tcW w:w="3696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მდინარე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რიონზე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, ნიჩბოსნობის სკოლის ტერიტორიაზე,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საწყალოსნო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ინფრასტრუქტურის (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ბაქნის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,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ინვენტარის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შესანახი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ინფრასტრუქტურისა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და სხვა) მოწყობა</w:t>
            </w:r>
          </w:p>
        </w:tc>
        <w:tc>
          <w:tcPr>
            <w:tcW w:w="6522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szCs w:val="18"/>
                <w:lang w:eastAsia="ka-GE"/>
              </w:rPr>
            </w:pPr>
            <w:proofErr w:type="spellStart"/>
            <w:r w:rsidRPr="002E78D4">
              <w:rPr>
                <w:rFonts w:cs="Calibri"/>
                <w:szCs w:val="18"/>
                <w:lang w:eastAsia="ka-GE"/>
              </w:rPr>
              <w:t>ქალაქისათვის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დამატებითი ტურისტული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მიზიდულობის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ადგილის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შექმნა, 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საწყალოსნო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სახეობებით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ტურისტების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დაინტერესება</w:t>
            </w:r>
            <w:proofErr w:type="spellEnd"/>
          </w:p>
        </w:tc>
      </w:tr>
      <w:tr w:rsidR="00B8633A" w:rsidRPr="002E78D4" w:rsidTr="00A62548">
        <w:trPr>
          <w:trHeight w:val="1629"/>
        </w:trPr>
        <w:tc>
          <w:tcPr>
            <w:tcW w:w="556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r w:rsidRPr="002E78D4">
              <w:rPr>
                <w:rFonts w:cs="Calibri"/>
                <w:color w:val="000000"/>
                <w:szCs w:val="18"/>
                <w:lang w:eastAsia="ka-GE"/>
              </w:rPr>
              <w:t>14.</w:t>
            </w:r>
          </w:p>
        </w:tc>
        <w:tc>
          <w:tcPr>
            <w:tcW w:w="3696" w:type="dxa"/>
            <w:vAlign w:val="center"/>
          </w:tcPr>
          <w:p w:rsidR="00B8633A" w:rsidRPr="002E78D4" w:rsidRDefault="00B8633A" w:rsidP="00CD017F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რუსთაველის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გამზირისა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და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ლაღიძის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ქუჩის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კვეთასთან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სკვერის რეაბილიტაცია</w:t>
            </w:r>
          </w:p>
        </w:tc>
        <w:tc>
          <w:tcPr>
            <w:tcW w:w="6522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szCs w:val="18"/>
                <w:lang w:eastAsia="ka-GE"/>
              </w:rPr>
            </w:pPr>
            <w:proofErr w:type="spellStart"/>
            <w:proofErr w:type="gramStart"/>
            <w:r w:rsidRPr="002E78D4">
              <w:rPr>
                <w:rFonts w:cs="Calibri"/>
                <w:szCs w:val="18"/>
                <w:lang w:eastAsia="ka-GE"/>
              </w:rPr>
              <w:t>ობიექტი</w:t>
            </w:r>
            <w:proofErr w:type="spellEnd"/>
            <w:proofErr w:type="gram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მდებარეობს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ქალაქის ცენტრალურ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ნაწილში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, რუსთაველის გამზირზე,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მჭიდროდ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დასახლებულ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უბანში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. </w:t>
            </w:r>
            <w:proofErr w:type="gramStart"/>
            <w:r w:rsidRPr="002E78D4">
              <w:rPr>
                <w:rFonts w:cs="Calibri"/>
                <w:szCs w:val="18"/>
                <w:lang w:eastAsia="ka-GE"/>
              </w:rPr>
              <w:t>მიმდინარე</w:t>
            </w:r>
            <w:proofErr w:type="gram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მდგომარეობით</w:t>
            </w:r>
            <w:proofErr w:type="spellEnd"/>
            <w:r w:rsidR="00884ACF">
              <w:rPr>
                <w:rFonts w:cs="Calibri"/>
                <w:szCs w:val="18"/>
                <w:lang w:val="ka-GE" w:eastAsia="ka-GE"/>
              </w:rPr>
              <w:t>,</w:t>
            </w:r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სკვერი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ამორტიზებულია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და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ვერ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უზრუნველყოფს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საკუთარი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ფუნქცია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–დანიშნულების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შესრულებას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. სკვერის რეაბილიტაციის მიმართ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არსებობს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მოსახლეობის დიდი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ინტერესი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,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განსაკუთრებით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პანდემიის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ფონზე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,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როცა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გარკვეულწილად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შეზღუდულია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შიდა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ტურიზმიც</w:t>
            </w:r>
            <w:proofErr w:type="spellEnd"/>
          </w:p>
        </w:tc>
      </w:tr>
      <w:tr w:rsidR="00B8633A" w:rsidRPr="002E78D4" w:rsidTr="00A62548">
        <w:trPr>
          <w:trHeight w:val="1125"/>
        </w:trPr>
        <w:tc>
          <w:tcPr>
            <w:tcW w:w="556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r w:rsidRPr="002E78D4">
              <w:rPr>
                <w:rFonts w:cs="Calibri"/>
                <w:color w:val="000000"/>
                <w:szCs w:val="18"/>
                <w:lang w:eastAsia="ka-GE"/>
              </w:rPr>
              <w:t>15.</w:t>
            </w:r>
          </w:p>
        </w:tc>
        <w:tc>
          <w:tcPr>
            <w:tcW w:w="3696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იმერეთის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მეფეთა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ყოფილი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რეზიდენცია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„ოქროს ჩარდახის“ რეაბილიტაცია</w:t>
            </w:r>
          </w:p>
        </w:tc>
        <w:tc>
          <w:tcPr>
            <w:tcW w:w="6522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proofErr w:type="spellStart"/>
            <w:proofErr w:type="gram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იმერეთის</w:t>
            </w:r>
            <w:proofErr w:type="spellEnd"/>
            <w:proofErr w:type="gram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მეფეთა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ყოფილი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რეზიდენცია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„ოქროს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ჩარდახისა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“ და მიმდებარე ტერიტორიის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ფუნქციური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არეალის რეაბილიტაციის მიზნით, აღნიშნული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ძეგლისა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და მისი მიმდებარე ტერიტორიის რეაბილიტაცია. მათ შორის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ხელნაკეთი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ნივთების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ბაზრობის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ინფრასტრუქტურის მოწყობა</w:t>
            </w:r>
          </w:p>
        </w:tc>
      </w:tr>
      <w:tr w:rsidR="00B8633A" w:rsidRPr="002E78D4" w:rsidTr="00A62548">
        <w:trPr>
          <w:trHeight w:val="564"/>
        </w:trPr>
        <w:tc>
          <w:tcPr>
            <w:tcW w:w="556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r w:rsidRPr="002E78D4">
              <w:rPr>
                <w:rFonts w:cs="Calibri"/>
                <w:color w:val="000000"/>
                <w:szCs w:val="18"/>
                <w:lang w:eastAsia="ka-GE"/>
              </w:rPr>
              <w:t>16.</w:t>
            </w:r>
          </w:p>
        </w:tc>
        <w:tc>
          <w:tcPr>
            <w:tcW w:w="3696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სოციალური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საცხოვრისისათვის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ინვენტარის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შეძენა</w:t>
            </w:r>
            <w:proofErr w:type="spellEnd"/>
          </w:p>
        </w:tc>
        <w:tc>
          <w:tcPr>
            <w:tcW w:w="6522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szCs w:val="18"/>
                <w:lang w:eastAsia="ka-GE"/>
              </w:rPr>
            </w:pPr>
            <w:proofErr w:type="spellStart"/>
            <w:r w:rsidRPr="002E78D4">
              <w:rPr>
                <w:rFonts w:cs="Calibri"/>
                <w:szCs w:val="18"/>
                <w:lang w:eastAsia="ka-GE"/>
              </w:rPr>
              <w:t>საყოფაცხოვრებო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ავეჯისა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და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ინვენტარის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შეძენა</w:t>
            </w:r>
            <w:proofErr w:type="spellEnd"/>
          </w:p>
        </w:tc>
      </w:tr>
      <w:tr w:rsidR="00B8633A" w:rsidRPr="002E78D4" w:rsidTr="00A62548">
        <w:trPr>
          <w:trHeight w:val="750"/>
        </w:trPr>
        <w:tc>
          <w:tcPr>
            <w:tcW w:w="556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r w:rsidRPr="002E78D4">
              <w:rPr>
                <w:rFonts w:cs="Calibri"/>
                <w:color w:val="000000"/>
                <w:szCs w:val="18"/>
                <w:lang w:eastAsia="ka-GE"/>
              </w:rPr>
              <w:t>17.</w:t>
            </w:r>
          </w:p>
        </w:tc>
        <w:tc>
          <w:tcPr>
            <w:tcW w:w="3696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r w:rsidRPr="002E78D4">
              <w:rPr>
                <w:rFonts w:cs="Calibri"/>
                <w:color w:val="000000"/>
                <w:szCs w:val="18"/>
                <w:lang w:eastAsia="ka-GE"/>
              </w:rPr>
              <w:t>ნიკეას ქუჩის მე-7 ჩიხის საგზაო ინფრასტრუქტურის რეაბილიტაცია</w:t>
            </w:r>
          </w:p>
        </w:tc>
        <w:tc>
          <w:tcPr>
            <w:tcW w:w="6522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szCs w:val="18"/>
                <w:lang w:eastAsia="ka-GE"/>
              </w:rPr>
            </w:pPr>
            <w:r w:rsidRPr="002E78D4">
              <w:rPr>
                <w:rFonts w:cs="Calibri"/>
                <w:szCs w:val="18"/>
                <w:lang w:eastAsia="ka-GE"/>
              </w:rPr>
              <w:t xml:space="preserve">პროექტი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ითვალისწინებს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საგზაო ინფრასტრუქტურის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მშენებლობას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ბიზნეს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აქტივობებით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დატვირთულ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ლოკაციაზე</w:t>
            </w:r>
            <w:proofErr w:type="spellEnd"/>
          </w:p>
        </w:tc>
      </w:tr>
      <w:tr w:rsidR="00B8633A" w:rsidRPr="002E78D4" w:rsidTr="00A62548">
        <w:trPr>
          <w:trHeight w:val="750"/>
        </w:trPr>
        <w:tc>
          <w:tcPr>
            <w:tcW w:w="556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r w:rsidRPr="002E78D4">
              <w:rPr>
                <w:rFonts w:cs="Calibri"/>
                <w:color w:val="000000"/>
                <w:szCs w:val="18"/>
                <w:lang w:eastAsia="ka-GE"/>
              </w:rPr>
              <w:t>18.</w:t>
            </w:r>
          </w:p>
        </w:tc>
        <w:tc>
          <w:tcPr>
            <w:tcW w:w="3696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ქუთაისში,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ჩეჩელაშვილის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ქუჩის №24-ში მდებარე კულტურული მემკვიდრეობის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ძეგლის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რეაბილიტაცია</w:t>
            </w:r>
          </w:p>
        </w:tc>
        <w:tc>
          <w:tcPr>
            <w:tcW w:w="6522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szCs w:val="18"/>
                <w:lang w:eastAsia="ka-GE"/>
              </w:rPr>
            </w:pPr>
            <w:proofErr w:type="spellStart"/>
            <w:proofErr w:type="gramStart"/>
            <w:r w:rsidRPr="002E78D4">
              <w:rPr>
                <w:rFonts w:cs="Calibri"/>
                <w:szCs w:val="18"/>
                <w:lang w:eastAsia="ka-GE"/>
              </w:rPr>
              <w:t>ჩეჩელაშვილის</w:t>
            </w:r>
            <w:proofErr w:type="spellEnd"/>
            <w:proofErr w:type="gramEnd"/>
            <w:r w:rsidRPr="002E78D4">
              <w:rPr>
                <w:rFonts w:cs="Calibri"/>
                <w:szCs w:val="18"/>
                <w:lang w:eastAsia="ka-GE"/>
              </w:rPr>
              <w:t xml:space="preserve"> ქუჩის №24-ში მდებარე შენობის რეაბილიტაცია. </w:t>
            </w:r>
            <w:proofErr w:type="spellStart"/>
            <w:proofErr w:type="gramStart"/>
            <w:r w:rsidRPr="002E78D4">
              <w:rPr>
                <w:rFonts w:cs="Calibri"/>
                <w:szCs w:val="18"/>
                <w:lang w:eastAsia="ka-GE"/>
              </w:rPr>
              <w:t>ობიექტი</w:t>
            </w:r>
            <w:proofErr w:type="spellEnd"/>
            <w:proofErr w:type="gramEnd"/>
            <w:r w:rsidRPr="002E78D4">
              <w:rPr>
                <w:rFonts w:cs="Calibri"/>
                <w:szCs w:val="18"/>
                <w:lang w:eastAsia="ka-GE"/>
              </w:rPr>
              <w:t xml:space="preserve"> წარმოადგენს კულტურული მემკვიდრეობის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ძეგლს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. მიმდინარე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მდგომარეობით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ამორტიზებულია</w:t>
            </w:r>
            <w:proofErr w:type="spellEnd"/>
          </w:p>
        </w:tc>
      </w:tr>
      <w:tr w:rsidR="00B8633A" w:rsidRPr="002E78D4" w:rsidTr="00A62548">
        <w:trPr>
          <w:trHeight w:val="750"/>
        </w:trPr>
        <w:tc>
          <w:tcPr>
            <w:tcW w:w="556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r w:rsidRPr="002E78D4">
              <w:rPr>
                <w:rFonts w:cs="Calibri"/>
                <w:color w:val="000000"/>
                <w:szCs w:val="18"/>
                <w:lang w:eastAsia="ka-GE"/>
              </w:rPr>
              <w:t>19.</w:t>
            </w:r>
          </w:p>
        </w:tc>
        <w:tc>
          <w:tcPr>
            <w:tcW w:w="3696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მდინარე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რიონზე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,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ბოტანიკურ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ბაღსა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და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წმ.გიორგის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ტაძარს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შორის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საფეხმავლო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ხიდის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მოწყობა</w:t>
            </w:r>
          </w:p>
        </w:tc>
        <w:tc>
          <w:tcPr>
            <w:tcW w:w="6522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საფეხმავლო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ხიდის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მოწყობა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მდინარე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რიონზე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,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ბოტანიკურ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ბაღსა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და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წმ.გიორგის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ტაძარს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შორის</w:t>
            </w:r>
          </w:p>
        </w:tc>
      </w:tr>
      <w:tr w:rsidR="00B8633A" w:rsidRPr="002E78D4" w:rsidTr="00A62548">
        <w:trPr>
          <w:trHeight w:val="577"/>
        </w:trPr>
        <w:tc>
          <w:tcPr>
            <w:tcW w:w="556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r w:rsidRPr="002E78D4">
              <w:rPr>
                <w:rFonts w:cs="Calibri"/>
                <w:color w:val="000000"/>
                <w:szCs w:val="18"/>
                <w:lang w:eastAsia="ka-GE"/>
              </w:rPr>
              <w:t>20.</w:t>
            </w:r>
          </w:p>
        </w:tc>
        <w:tc>
          <w:tcPr>
            <w:tcW w:w="3696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ირ.აბაშიძის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გამზირზე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კიკვიძის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სკვერის რეაბილიტაცია</w:t>
            </w:r>
          </w:p>
        </w:tc>
        <w:tc>
          <w:tcPr>
            <w:tcW w:w="6522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სკვერისა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და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შადრევნის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სრული რეაბილიტაცია</w:t>
            </w:r>
          </w:p>
        </w:tc>
      </w:tr>
      <w:tr w:rsidR="00B8633A" w:rsidRPr="002E78D4" w:rsidTr="00A62548">
        <w:trPr>
          <w:trHeight w:val="558"/>
        </w:trPr>
        <w:tc>
          <w:tcPr>
            <w:tcW w:w="556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r w:rsidRPr="002E78D4">
              <w:rPr>
                <w:rFonts w:cs="Calibri"/>
                <w:color w:val="000000"/>
                <w:szCs w:val="18"/>
                <w:lang w:eastAsia="ka-GE"/>
              </w:rPr>
              <w:t>21.</w:t>
            </w:r>
          </w:p>
        </w:tc>
        <w:tc>
          <w:tcPr>
            <w:tcW w:w="3696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რუას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ქუჩაზე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ისტორიული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აბანოების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რეაბილიტაცია</w:t>
            </w:r>
          </w:p>
        </w:tc>
        <w:tc>
          <w:tcPr>
            <w:tcW w:w="6522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რუას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ქუჩაზე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ისტორიული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color w:val="000000"/>
                <w:szCs w:val="18"/>
                <w:lang w:eastAsia="ka-GE"/>
              </w:rPr>
              <w:t>აბანოების</w:t>
            </w:r>
            <w:proofErr w:type="spellEnd"/>
            <w:r w:rsidRPr="002E78D4">
              <w:rPr>
                <w:rFonts w:cs="Calibri"/>
                <w:color w:val="000000"/>
                <w:szCs w:val="18"/>
                <w:lang w:eastAsia="ka-GE"/>
              </w:rPr>
              <w:t xml:space="preserve"> რეაბილიტაცია</w:t>
            </w:r>
          </w:p>
        </w:tc>
      </w:tr>
      <w:tr w:rsidR="00B8633A" w:rsidRPr="002E78D4" w:rsidTr="00A62548">
        <w:trPr>
          <w:trHeight w:val="558"/>
        </w:trPr>
        <w:tc>
          <w:tcPr>
            <w:tcW w:w="556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r w:rsidRPr="002E78D4">
              <w:rPr>
                <w:rFonts w:cs="Calibri"/>
                <w:color w:val="000000"/>
                <w:szCs w:val="18"/>
                <w:lang w:eastAsia="ka-GE"/>
              </w:rPr>
              <w:t>22.</w:t>
            </w:r>
          </w:p>
        </w:tc>
        <w:tc>
          <w:tcPr>
            <w:tcW w:w="3696" w:type="dxa"/>
            <w:vAlign w:val="center"/>
          </w:tcPr>
          <w:p w:rsidR="00B8633A" w:rsidRPr="002E78D4" w:rsidRDefault="00B8633A" w:rsidP="00112F5B">
            <w:pPr>
              <w:spacing w:line="276" w:lineRule="auto"/>
              <w:ind w:firstLine="0"/>
              <w:jc w:val="center"/>
              <w:rPr>
                <w:rFonts w:cs="Calibri"/>
                <w:szCs w:val="18"/>
                <w:lang w:eastAsia="ka-GE"/>
              </w:rPr>
            </w:pPr>
            <w:proofErr w:type="spellStart"/>
            <w:r w:rsidRPr="002E78D4">
              <w:rPr>
                <w:rFonts w:cs="Calibri"/>
                <w:szCs w:val="18"/>
                <w:lang w:eastAsia="ka-GE"/>
              </w:rPr>
              <w:t>მაჩაბლის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ქუჩაზე ინფრასტრუქტურის მოწყობა,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რომელიც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ხელს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უწყობს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საგზაო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უსაფრთხოებას</w:t>
            </w:r>
            <w:proofErr w:type="spellEnd"/>
          </w:p>
        </w:tc>
        <w:tc>
          <w:tcPr>
            <w:tcW w:w="6522" w:type="dxa"/>
            <w:vAlign w:val="center"/>
          </w:tcPr>
          <w:p w:rsidR="00B8633A" w:rsidRPr="002E78D4" w:rsidRDefault="00B8633A" w:rsidP="00112F5B">
            <w:pPr>
              <w:spacing w:line="276" w:lineRule="auto"/>
              <w:ind w:firstLine="0"/>
              <w:jc w:val="center"/>
              <w:rPr>
                <w:rFonts w:cs="Calibri"/>
                <w:szCs w:val="18"/>
                <w:lang w:eastAsia="ka-GE"/>
              </w:rPr>
            </w:pPr>
            <w:r w:rsidRPr="002E78D4">
              <w:rPr>
                <w:rFonts w:cs="Calibri"/>
                <w:szCs w:val="18"/>
                <w:lang w:eastAsia="ka-GE"/>
              </w:rPr>
              <w:t>საგზაო ინფრასტრუქტურის მშენებლობა (გზა, ტროტუარები, სანიაღვრე)</w:t>
            </w:r>
          </w:p>
        </w:tc>
      </w:tr>
      <w:tr w:rsidR="00B8633A" w:rsidRPr="002E78D4" w:rsidTr="00A62548">
        <w:trPr>
          <w:trHeight w:val="558"/>
        </w:trPr>
        <w:tc>
          <w:tcPr>
            <w:tcW w:w="556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r w:rsidRPr="002E78D4">
              <w:rPr>
                <w:rFonts w:cs="Calibri"/>
                <w:color w:val="000000"/>
                <w:szCs w:val="18"/>
                <w:lang w:eastAsia="ka-GE"/>
              </w:rPr>
              <w:t>23.</w:t>
            </w:r>
          </w:p>
        </w:tc>
        <w:tc>
          <w:tcPr>
            <w:tcW w:w="3696" w:type="dxa"/>
            <w:vAlign w:val="center"/>
          </w:tcPr>
          <w:p w:rsidR="00B8633A" w:rsidRPr="002E78D4" w:rsidRDefault="00B8633A" w:rsidP="00112F5B">
            <w:pPr>
              <w:spacing w:line="276" w:lineRule="auto"/>
              <w:ind w:firstLine="0"/>
              <w:jc w:val="center"/>
              <w:rPr>
                <w:rFonts w:cs="Calibri"/>
                <w:szCs w:val="18"/>
                <w:lang w:eastAsia="ka-GE"/>
              </w:rPr>
            </w:pPr>
            <w:proofErr w:type="spellStart"/>
            <w:r w:rsidRPr="002E78D4">
              <w:rPr>
                <w:rFonts w:cs="Calibri"/>
                <w:szCs w:val="18"/>
                <w:lang w:eastAsia="ka-GE"/>
              </w:rPr>
              <w:t>სააკაძის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ქუჩაზე ინფრასტრუქტურის მოწყობა,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რომელიც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ხელს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უწყობს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საგზაო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უსაფრთხოებას</w:t>
            </w:r>
            <w:proofErr w:type="spellEnd"/>
          </w:p>
        </w:tc>
        <w:tc>
          <w:tcPr>
            <w:tcW w:w="6522" w:type="dxa"/>
            <w:vAlign w:val="center"/>
          </w:tcPr>
          <w:p w:rsidR="00B8633A" w:rsidRPr="002E78D4" w:rsidRDefault="00B8633A" w:rsidP="00112F5B">
            <w:pPr>
              <w:spacing w:line="276" w:lineRule="auto"/>
              <w:ind w:firstLine="0"/>
              <w:jc w:val="center"/>
              <w:rPr>
                <w:rFonts w:cs="Calibri"/>
                <w:szCs w:val="18"/>
                <w:lang w:eastAsia="ka-GE"/>
              </w:rPr>
            </w:pPr>
            <w:r w:rsidRPr="002E78D4">
              <w:rPr>
                <w:rFonts w:cs="Calibri"/>
                <w:szCs w:val="18"/>
                <w:lang w:eastAsia="ka-GE"/>
              </w:rPr>
              <w:t>საგზაო ინფრასტრუქტურის მშენებლობა (გზა, ტროტუარები, სანიაღვრე)</w:t>
            </w:r>
          </w:p>
        </w:tc>
      </w:tr>
      <w:tr w:rsidR="00B8633A" w:rsidRPr="002E78D4" w:rsidTr="00A62548">
        <w:trPr>
          <w:trHeight w:val="558"/>
        </w:trPr>
        <w:tc>
          <w:tcPr>
            <w:tcW w:w="556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r w:rsidRPr="002E78D4">
              <w:rPr>
                <w:rFonts w:cs="Calibri"/>
                <w:color w:val="000000"/>
                <w:szCs w:val="18"/>
                <w:lang w:eastAsia="ka-GE"/>
              </w:rPr>
              <w:t>24.</w:t>
            </w:r>
          </w:p>
        </w:tc>
        <w:tc>
          <w:tcPr>
            <w:tcW w:w="3696" w:type="dxa"/>
            <w:vAlign w:val="center"/>
          </w:tcPr>
          <w:p w:rsidR="00B8633A" w:rsidRPr="002E78D4" w:rsidRDefault="00B8633A" w:rsidP="00112F5B">
            <w:pPr>
              <w:spacing w:line="276" w:lineRule="auto"/>
              <w:ind w:firstLine="0"/>
              <w:jc w:val="center"/>
              <w:rPr>
                <w:rFonts w:cs="Calibri"/>
                <w:szCs w:val="18"/>
                <w:lang w:eastAsia="ka-GE"/>
              </w:rPr>
            </w:pPr>
            <w:r w:rsidRPr="002E78D4">
              <w:rPr>
                <w:rFonts w:cs="Calibri"/>
                <w:szCs w:val="18"/>
                <w:lang w:eastAsia="ka-GE"/>
              </w:rPr>
              <w:t xml:space="preserve">კუპრაძის ქუჩაზე  ინფრასტრუქტურის მოწყობა,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რომელიც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ხელს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უწყობს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საგზაო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უსაფრთხოებას</w:t>
            </w:r>
            <w:proofErr w:type="spellEnd"/>
          </w:p>
        </w:tc>
        <w:tc>
          <w:tcPr>
            <w:tcW w:w="6522" w:type="dxa"/>
            <w:vAlign w:val="center"/>
          </w:tcPr>
          <w:p w:rsidR="00B8633A" w:rsidRPr="002E78D4" w:rsidRDefault="00B8633A" w:rsidP="00112F5B">
            <w:pPr>
              <w:spacing w:line="276" w:lineRule="auto"/>
              <w:ind w:firstLine="0"/>
              <w:jc w:val="center"/>
              <w:rPr>
                <w:rFonts w:cs="Calibri"/>
                <w:szCs w:val="18"/>
                <w:lang w:eastAsia="ka-GE"/>
              </w:rPr>
            </w:pPr>
            <w:r w:rsidRPr="002E78D4">
              <w:rPr>
                <w:rFonts w:cs="Calibri"/>
                <w:szCs w:val="18"/>
                <w:lang w:eastAsia="ka-GE"/>
              </w:rPr>
              <w:t>საგზაო ინფრასტრუქტურის მშენებლობა (გზა, ტროტუარები, სანიაღვრე)</w:t>
            </w:r>
          </w:p>
        </w:tc>
      </w:tr>
      <w:tr w:rsidR="00B8633A" w:rsidRPr="002E78D4" w:rsidTr="00A62548">
        <w:trPr>
          <w:trHeight w:val="827"/>
        </w:trPr>
        <w:tc>
          <w:tcPr>
            <w:tcW w:w="556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r w:rsidRPr="002E78D4">
              <w:rPr>
                <w:rFonts w:cs="Calibri"/>
                <w:color w:val="000000"/>
                <w:szCs w:val="18"/>
                <w:lang w:eastAsia="ka-GE"/>
              </w:rPr>
              <w:t>25.</w:t>
            </w:r>
          </w:p>
        </w:tc>
        <w:tc>
          <w:tcPr>
            <w:tcW w:w="3696" w:type="dxa"/>
            <w:vAlign w:val="center"/>
          </w:tcPr>
          <w:p w:rsidR="00B8633A" w:rsidRPr="002E78D4" w:rsidRDefault="00B8633A" w:rsidP="00112F5B">
            <w:pPr>
              <w:spacing w:line="240" w:lineRule="auto"/>
              <w:ind w:firstLine="0"/>
              <w:jc w:val="center"/>
              <w:rPr>
                <w:rFonts w:cs="Calibri"/>
                <w:szCs w:val="18"/>
                <w:lang w:eastAsia="ka-GE"/>
              </w:rPr>
            </w:pPr>
            <w:proofErr w:type="spellStart"/>
            <w:r w:rsidRPr="002E78D4">
              <w:rPr>
                <w:rFonts w:cs="Calibri"/>
                <w:szCs w:val="18"/>
                <w:lang w:eastAsia="ka-GE"/>
              </w:rPr>
              <w:t>ლესელიძის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ქუჩაზე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ჯომორდობის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ხელშეწყობის მიზნით სპორტული ინფრასტრუქტურის მოწყობა</w:t>
            </w:r>
          </w:p>
        </w:tc>
        <w:tc>
          <w:tcPr>
            <w:tcW w:w="6522" w:type="dxa"/>
            <w:vAlign w:val="center"/>
          </w:tcPr>
          <w:p w:rsidR="00B8633A" w:rsidRPr="002E78D4" w:rsidRDefault="00B8633A" w:rsidP="00112F5B">
            <w:pPr>
              <w:spacing w:line="240" w:lineRule="auto"/>
              <w:ind w:firstLine="0"/>
              <w:jc w:val="center"/>
              <w:rPr>
                <w:rFonts w:cs="Calibri"/>
                <w:szCs w:val="18"/>
                <w:lang w:eastAsia="ka-GE"/>
              </w:rPr>
            </w:pPr>
            <w:proofErr w:type="spellStart"/>
            <w:r w:rsidRPr="002E78D4">
              <w:rPr>
                <w:rFonts w:cs="Calibri"/>
                <w:szCs w:val="18"/>
                <w:lang w:eastAsia="ka-GE"/>
              </w:rPr>
              <w:t>ქალაქისათვის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დამატებითი ტურისტული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მიზიდულობის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ადგილის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შექმნა</w:t>
            </w:r>
          </w:p>
        </w:tc>
      </w:tr>
      <w:tr w:rsidR="00B8633A" w:rsidRPr="002E422A" w:rsidTr="00A62548">
        <w:trPr>
          <w:trHeight w:val="558"/>
        </w:trPr>
        <w:tc>
          <w:tcPr>
            <w:tcW w:w="556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r w:rsidRPr="002E78D4">
              <w:rPr>
                <w:rFonts w:cs="Calibri"/>
                <w:color w:val="000000"/>
                <w:szCs w:val="18"/>
                <w:lang w:eastAsia="ka-GE"/>
              </w:rPr>
              <w:t>26.</w:t>
            </w:r>
          </w:p>
        </w:tc>
        <w:tc>
          <w:tcPr>
            <w:tcW w:w="3696" w:type="dxa"/>
            <w:vAlign w:val="center"/>
          </w:tcPr>
          <w:p w:rsidR="00B8633A" w:rsidRPr="002E78D4" w:rsidRDefault="00B8633A" w:rsidP="00112F5B">
            <w:pPr>
              <w:spacing w:line="240" w:lineRule="auto"/>
              <w:ind w:firstLine="0"/>
              <w:jc w:val="center"/>
              <w:rPr>
                <w:rFonts w:cs="Calibri"/>
                <w:szCs w:val="18"/>
                <w:lang w:eastAsia="ka-GE"/>
              </w:rPr>
            </w:pPr>
            <w:proofErr w:type="spellStart"/>
            <w:r w:rsidRPr="002E78D4">
              <w:rPr>
                <w:rFonts w:cs="Calibri"/>
                <w:szCs w:val="18"/>
                <w:lang w:eastAsia="ka-GE"/>
              </w:rPr>
              <w:t>კლდეზე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ცოცვის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სპორტული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ინფრასტრუქტურისა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და „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ექსტრიმ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“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პარკის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მოწყობა</w:t>
            </w:r>
          </w:p>
        </w:tc>
        <w:tc>
          <w:tcPr>
            <w:tcW w:w="6522" w:type="dxa"/>
            <w:vAlign w:val="center"/>
          </w:tcPr>
          <w:p w:rsidR="00B8633A" w:rsidRPr="002E422A" w:rsidRDefault="00B8633A" w:rsidP="00112F5B">
            <w:pPr>
              <w:spacing w:line="240" w:lineRule="auto"/>
              <w:ind w:firstLine="0"/>
              <w:jc w:val="center"/>
              <w:rPr>
                <w:rFonts w:cs="Calibri"/>
                <w:szCs w:val="18"/>
                <w:lang w:val="ka-GE" w:eastAsia="ka-GE"/>
              </w:rPr>
            </w:pPr>
            <w:proofErr w:type="spellStart"/>
            <w:r w:rsidRPr="002E78D4">
              <w:rPr>
                <w:rFonts w:cs="Calibri"/>
                <w:szCs w:val="18"/>
                <w:lang w:eastAsia="ka-GE"/>
              </w:rPr>
              <w:t>რეკრ</w:t>
            </w:r>
            <w:proofErr w:type="spellEnd"/>
            <w:r w:rsidRPr="002E78D4">
              <w:rPr>
                <w:rFonts w:cs="Calibri"/>
                <w:szCs w:val="18"/>
                <w:lang w:val="ka-GE" w:eastAsia="ka-GE"/>
              </w:rPr>
              <w:t>ე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აციული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ინფრასტრუქტურის განვითარება,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ქალაქისათვის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დამატებითი ტურისტული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მიზიდულობის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ადგილის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შექმნა</w:t>
            </w:r>
          </w:p>
        </w:tc>
      </w:tr>
      <w:tr w:rsidR="00B8633A" w:rsidRPr="002E78D4" w:rsidTr="00A62548">
        <w:trPr>
          <w:trHeight w:val="558"/>
        </w:trPr>
        <w:tc>
          <w:tcPr>
            <w:tcW w:w="556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r w:rsidRPr="002E78D4">
              <w:rPr>
                <w:rFonts w:cs="Calibri"/>
                <w:color w:val="000000"/>
                <w:szCs w:val="18"/>
                <w:lang w:eastAsia="ka-GE"/>
              </w:rPr>
              <w:t>27.</w:t>
            </w:r>
          </w:p>
        </w:tc>
        <w:tc>
          <w:tcPr>
            <w:tcW w:w="3696" w:type="dxa"/>
            <w:vAlign w:val="center"/>
          </w:tcPr>
          <w:p w:rsidR="00B8633A" w:rsidRPr="002E78D4" w:rsidRDefault="00B8633A" w:rsidP="00112F5B">
            <w:pPr>
              <w:spacing w:line="240" w:lineRule="auto"/>
              <w:ind w:firstLine="0"/>
              <w:jc w:val="center"/>
              <w:rPr>
                <w:rFonts w:cs="Calibri"/>
                <w:szCs w:val="18"/>
                <w:lang w:eastAsia="ka-GE"/>
              </w:rPr>
            </w:pPr>
            <w:r w:rsidRPr="002E78D4">
              <w:rPr>
                <w:rFonts w:cs="Calibri"/>
                <w:szCs w:val="18"/>
                <w:lang w:eastAsia="ka-GE"/>
              </w:rPr>
              <w:t>მოსწავლე-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ახალგაზდრობის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პარკის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რეაბილიტაცია</w:t>
            </w:r>
          </w:p>
        </w:tc>
        <w:tc>
          <w:tcPr>
            <w:tcW w:w="6522" w:type="dxa"/>
            <w:vAlign w:val="center"/>
          </w:tcPr>
          <w:p w:rsidR="00B8633A" w:rsidRPr="002E78D4" w:rsidRDefault="00B8633A" w:rsidP="00112F5B">
            <w:pPr>
              <w:spacing w:line="240" w:lineRule="auto"/>
              <w:ind w:firstLine="0"/>
              <w:jc w:val="center"/>
              <w:rPr>
                <w:rFonts w:cs="Calibri"/>
                <w:szCs w:val="18"/>
                <w:lang w:eastAsia="ka-GE"/>
              </w:rPr>
            </w:pPr>
            <w:proofErr w:type="spellStart"/>
            <w:r w:rsidRPr="002E78D4">
              <w:rPr>
                <w:rFonts w:cs="Calibri"/>
                <w:szCs w:val="18"/>
                <w:lang w:eastAsia="ka-GE"/>
              </w:rPr>
              <w:t>რეკრ</w:t>
            </w:r>
            <w:proofErr w:type="spellEnd"/>
            <w:r w:rsidRPr="002E78D4">
              <w:rPr>
                <w:rFonts w:cs="Calibri"/>
                <w:szCs w:val="18"/>
                <w:lang w:val="ka-GE" w:eastAsia="ka-GE"/>
              </w:rPr>
              <w:t>ე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აციული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ინფრასტრუქტურის განვითარება</w:t>
            </w:r>
          </w:p>
        </w:tc>
      </w:tr>
      <w:tr w:rsidR="00B8633A" w:rsidRPr="002E78D4" w:rsidTr="00A62548">
        <w:trPr>
          <w:trHeight w:val="558"/>
        </w:trPr>
        <w:tc>
          <w:tcPr>
            <w:tcW w:w="556" w:type="dxa"/>
            <w:vAlign w:val="center"/>
          </w:tcPr>
          <w:p w:rsidR="00B8633A" w:rsidRPr="002E78D4" w:rsidRDefault="008F15BC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r>
              <w:rPr>
                <w:rFonts w:cs="Calibri"/>
                <w:color w:val="000000"/>
                <w:szCs w:val="18"/>
                <w:lang w:eastAsia="ka-GE"/>
              </w:rPr>
              <w:t>28.</w:t>
            </w:r>
          </w:p>
        </w:tc>
        <w:tc>
          <w:tcPr>
            <w:tcW w:w="3696" w:type="dxa"/>
            <w:vAlign w:val="center"/>
          </w:tcPr>
          <w:p w:rsidR="00B8633A" w:rsidRPr="002E78D4" w:rsidRDefault="00B8633A" w:rsidP="00112F5B">
            <w:pPr>
              <w:spacing w:line="240" w:lineRule="auto"/>
              <w:ind w:firstLine="0"/>
              <w:jc w:val="center"/>
              <w:rPr>
                <w:rFonts w:cs="Calibri"/>
                <w:szCs w:val="18"/>
                <w:lang w:eastAsia="ka-GE"/>
              </w:rPr>
            </w:pPr>
            <w:proofErr w:type="spellStart"/>
            <w:r w:rsidRPr="002E78D4">
              <w:rPr>
                <w:rFonts w:cs="Calibri"/>
                <w:szCs w:val="18"/>
                <w:lang w:eastAsia="ka-GE"/>
              </w:rPr>
              <w:t>შევჩენკოს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ქუჩის საგზაო რეაბილიტაცია</w:t>
            </w:r>
          </w:p>
        </w:tc>
        <w:tc>
          <w:tcPr>
            <w:tcW w:w="6522" w:type="dxa"/>
            <w:vAlign w:val="center"/>
          </w:tcPr>
          <w:p w:rsidR="00B8633A" w:rsidRPr="002E78D4" w:rsidRDefault="00B8633A" w:rsidP="00112F5B">
            <w:pPr>
              <w:spacing w:line="240" w:lineRule="auto"/>
              <w:ind w:firstLine="0"/>
              <w:jc w:val="center"/>
              <w:rPr>
                <w:rFonts w:cs="Calibri"/>
                <w:szCs w:val="18"/>
                <w:lang w:eastAsia="ka-GE"/>
              </w:rPr>
            </w:pPr>
            <w:proofErr w:type="spellStart"/>
            <w:r w:rsidRPr="002E78D4">
              <w:rPr>
                <w:rFonts w:cs="Calibri"/>
                <w:szCs w:val="18"/>
                <w:lang w:eastAsia="ka-GE"/>
              </w:rPr>
              <w:t>ყოფილი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ინდუსტრიული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ზონის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რევიტალიზაცია</w:t>
            </w:r>
            <w:proofErr w:type="spellEnd"/>
          </w:p>
        </w:tc>
      </w:tr>
      <w:tr w:rsidR="00B8633A" w:rsidRPr="002E78D4" w:rsidTr="00A62548">
        <w:trPr>
          <w:trHeight w:val="558"/>
        </w:trPr>
        <w:tc>
          <w:tcPr>
            <w:tcW w:w="556" w:type="dxa"/>
            <w:vAlign w:val="center"/>
          </w:tcPr>
          <w:p w:rsidR="00B8633A" w:rsidRPr="002E78D4" w:rsidRDefault="008F15BC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r>
              <w:rPr>
                <w:rFonts w:cs="Calibri"/>
                <w:color w:val="000000"/>
                <w:szCs w:val="18"/>
                <w:lang w:eastAsia="ka-GE"/>
              </w:rPr>
              <w:t>29.</w:t>
            </w:r>
          </w:p>
        </w:tc>
        <w:tc>
          <w:tcPr>
            <w:tcW w:w="3696" w:type="dxa"/>
            <w:vAlign w:val="center"/>
          </w:tcPr>
          <w:p w:rsidR="00B8633A" w:rsidRPr="002E78D4" w:rsidRDefault="00B8633A" w:rsidP="00112F5B">
            <w:pPr>
              <w:spacing w:line="240" w:lineRule="auto"/>
              <w:ind w:firstLine="0"/>
              <w:jc w:val="center"/>
              <w:rPr>
                <w:rFonts w:cs="Calibri"/>
                <w:szCs w:val="18"/>
                <w:lang w:eastAsia="ka-GE"/>
              </w:rPr>
            </w:pPr>
            <w:proofErr w:type="spellStart"/>
            <w:r w:rsidRPr="002E78D4">
              <w:rPr>
                <w:rFonts w:cs="Calibri"/>
                <w:szCs w:val="18"/>
                <w:lang w:eastAsia="ka-GE"/>
              </w:rPr>
              <w:t>კოპიტნარის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აეროპორტიდან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ქუთაისის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მიმართულებით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საავტომობილო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lastRenderedPageBreak/>
              <w:t>მაგისტრალის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მიმდებარე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ნაგებობების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იერსახის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მოწესრიგება</w:t>
            </w:r>
          </w:p>
        </w:tc>
        <w:tc>
          <w:tcPr>
            <w:tcW w:w="6522" w:type="dxa"/>
            <w:vAlign w:val="center"/>
          </w:tcPr>
          <w:p w:rsidR="00B8633A" w:rsidRPr="002E78D4" w:rsidRDefault="00B8633A" w:rsidP="00112F5B">
            <w:pPr>
              <w:spacing w:line="240" w:lineRule="auto"/>
              <w:ind w:firstLine="0"/>
              <w:jc w:val="center"/>
              <w:rPr>
                <w:rFonts w:cs="Calibri"/>
                <w:szCs w:val="18"/>
                <w:lang w:eastAsia="ka-GE"/>
              </w:rPr>
            </w:pPr>
            <w:r w:rsidRPr="002E78D4">
              <w:rPr>
                <w:rFonts w:cs="Calibri"/>
                <w:szCs w:val="18"/>
                <w:lang w:eastAsia="ka-GE"/>
              </w:rPr>
              <w:lastRenderedPageBreak/>
              <w:t xml:space="preserve">ქალაქის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ტური</w:t>
            </w:r>
            <w:proofErr w:type="spellEnd"/>
            <w:r w:rsidRPr="002E78D4">
              <w:rPr>
                <w:rFonts w:cs="Calibri"/>
                <w:szCs w:val="18"/>
                <w:lang w:val="ka-GE" w:eastAsia="ka-GE"/>
              </w:rPr>
              <w:t>ს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ტული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პოტენციალის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განვითარება</w:t>
            </w:r>
          </w:p>
        </w:tc>
      </w:tr>
      <w:tr w:rsidR="00B8633A" w:rsidRPr="002E78D4" w:rsidTr="00A62548">
        <w:trPr>
          <w:trHeight w:val="558"/>
        </w:trPr>
        <w:tc>
          <w:tcPr>
            <w:tcW w:w="556" w:type="dxa"/>
            <w:vAlign w:val="center"/>
          </w:tcPr>
          <w:p w:rsidR="00B8633A" w:rsidRPr="002E78D4" w:rsidRDefault="008F15BC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r>
              <w:rPr>
                <w:rFonts w:cs="Calibri"/>
                <w:color w:val="000000"/>
                <w:szCs w:val="18"/>
                <w:lang w:eastAsia="ka-GE"/>
              </w:rPr>
              <w:t>30.</w:t>
            </w:r>
          </w:p>
        </w:tc>
        <w:tc>
          <w:tcPr>
            <w:tcW w:w="3696" w:type="dxa"/>
            <w:vAlign w:val="center"/>
          </w:tcPr>
          <w:p w:rsidR="00B8633A" w:rsidRPr="002E78D4" w:rsidRDefault="00B8633A" w:rsidP="00112F5B">
            <w:pPr>
              <w:spacing w:line="240" w:lineRule="auto"/>
              <w:ind w:firstLine="0"/>
              <w:jc w:val="center"/>
              <w:rPr>
                <w:rFonts w:cs="Calibri"/>
                <w:szCs w:val="18"/>
                <w:lang w:eastAsia="ka-GE"/>
              </w:rPr>
            </w:pPr>
            <w:r w:rsidRPr="002E78D4">
              <w:rPr>
                <w:rFonts w:cs="Calibri"/>
                <w:szCs w:val="18"/>
                <w:lang w:eastAsia="ka-GE"/>
              </w:rPr>
              <w:t xml:space="preserve">ქალაქ ქუთაისის ცენტრალურ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მოედანზე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 მდებარე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მუზეუმის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შენობის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ნაცვლად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ტერასული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რეკრეაციული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ინფრასტრუქტურის მოწყობა</w:t>
            </w:r>
          </w:p>
        </w:tc>
        <w:tc>
          <w:tcPr>
            <w:tcW w:w="6522" w:type="dxa"/>
            <w:vAlign w:val="center"/>
          </w:tcPr>
          <w:p w:rsidR="00B8633A" w:rsidRPr="002E78D4" w:rsidRDefault="00B8633A" w:rsidP="00112F5B">
            <w:pPr>
              <w:spacing w:line="240" w:lineRule="auto"/>
              <w:ind w:firstLine="0"/>
              <w:jc w:val="center"/>
              <w:rPr>
                <w:rFonts w:cs="Calibri"/>
                <w:szCs w:val="18"/>
                <w:lang w:eastAsia="ka-GE"/>
              </w:rPr>
            </w:pPr>
            <w:r w:rsidRPr="002E78D4">
              <w:rPr>
                <w:rFonts w:cs="Calibri"/>
                <w:szCs w:val="18"/>
                <w:lang w:eastAsia="ka-GE"/>
              </w:rPr>
              <w:t xml:space="preserve">ქალაქის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ტური</w:t>
            </w:r>
            <w:proofErr w:type="spellEnd"/>
            <w:r w:rsidRPr="002E78D4">
              <w:rPr>
                <w:rFonts w:cs="Calibri"/>
                <w:szCs w:val="18"/>
                <w:lang w:val="ka-GE" w:eastAsia="ka-GE"/>
              </w:rPr>
              <w:t>ს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ტული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პოტენციალის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განვითარება</w:t>
            </w:r>
          </w:p>
        </w:tc>
      </w:tr>
      <w:tr w:rsidR="00B8633A" w:rsidRPr="002E78D4" w:rsidTr="00A62548">
        <w:trPr>
          <w:trHeight w:val="558"/>
        </w:trPr>
        <w:tc>
          <w:tcPr>
            <w:tcW w:w="556" w:type="dxa"/>
            <w:vAlign w:val="center"/>
          </w:tcPr>
          <w:p w:rsidR="00B8633A" w:rsidRPr="002E78D4" w:rsidRDefault="008F15BC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r>
              <w:rPr>
                <w:rFonts w:cs="Calibri"/>
                <w:color w:val="000000"/>
                <w:szCs w:val="18"/>
                <w:lang w:eastAsia="ka-GE"/>
              </w:rPr>
              <w:t>31.</w:t>
            </w:r>
          </w:p>
        </w:tc>
        <w:tc>
          <w:tcPr>
            <w:tcW w:w="3696" w:type="dxa"/>
            <w:vAlign w:val="center"/>
          </w:tcPr>
          <w:p w:rsidR="00B8633A" w:rsidRPr="002E78D4" w:rsidRDefault="00B8633A" w:rsidP="00112F5B">
            <w:pPr>
              <w:spacing w:line="240" w:lineRule="auto"/>
              <w:ind w:firstLine="0"/>
              <w:jc w:val="center"/>
              <w:rPr>
                <w:rFonts w:cs="Calibri"/>
                <w:szCs w:val="18"/>
                <w:lang w:eastAsia="ka-GE"/>
              </w:rPr>
            </w:pPr>
            <w:r w:rsidRPr="002E78D4">
              <w:rPr>
                <w:rFonts w:cs="Calibri"/>
                <w:szCs w:val="18"/>
                <w:lang w:eastAsia="ka-GE"/>
              </w:rPr>
              <w:t xml:space="preserve">გ.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ტაბიძის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ქუჩის ფასადების რეაბილიტაცია</w:t>
            </w:r>
          </w:p>
        </w:tc>
        <w:tc>
          <w:tcPr>
            <w:tcW w:w="6522" w:type="dxa"/>
            <w:vAlign w:val="center"/>
          </w:tcPr>
          <w:p w:rsidR="00B8633A" w:rsidRPr="002E78D4" w:rsidRDefault="00B8633A" w:rsidP="00112F5B">
            <w:pPr>
              <w:spacing w:line="240" w:lineRule="auto"/>
              <w:ind w:firstLine="0"/>
              <w:jc w:val="center"/>
              <w:rPr>
                <w:rFonts w:cs="Calibri"/>
                <w:szCs w:val="18"/>
                <w:lang w:eastAsia="ka-GE"/>
              </w:rPr>
            </w:pPr>
            <w:r w:rsidRPr="002E78D4">
              <w:rPr>
                <w:rFonts w:cs="Calibri"/>
                <w:szCs w:val="18"/>
                <w:lang w:eastAsia="ka-GE"/>
              </w:rPr>
              <w:t xml:space="preserve">ქალაქის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ტური</w:t>
            </w:r>
            <w:proofErr w:type="spellEnd"/>
            <w:r w:rsidRPr="002E78D4">
              <w:rPr>
                <w:rFonts w:cs="Calibri"/>
                <w:szCs w:val="18"/>
                <w:lang w:val="ka-GE" w:eastAsia="ka-GE"/>
              </w:rPr>
              <w:t>ს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ტული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პოტენციალის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განვითარება</w:t>
            </w:r>
          </w:p>
        </w:tc>
      </w:tr>
      <w:tr w:rsidR="00B8633A" w:rsidRPr="002E78D4" w:rsidTr="00A62548">
        <w:trPr>
          <w:trHeight w:val="558"/>
        </w:trPr>
        <w:tc>
          <w:tcPr>
            <w:tcW w:w="556" w:type="dxa"/>
            <w:vAlign w:val="center"/>
          </w:tcPr>
          <w:p w:rsidR="00B8633A" w:rsidRPr="002E78D4" w:rsidRDefault="008F15BC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r>
              <w:rPr>
                <w:rFonts w:cs="Calibri"/>
                <w:color w:val="000000"/>
                <w:szCs w:val="18"/>
                <w:lang w:eastAsia="ka-GE"/>
              </w:rPr>
              <w:t>32.</w:t>
            </w:r>
          </w:p>
        </w:tc>
        <w:tc>
          <w:tcPr>
            <w:tcW w:w="3696" w:type="dxa"/>
            <w:vAlign w:val="center"/>
          </w:tcPr>
          <w:p w:rsidR="00B8633A" w:rsidRPr="002E78D4" w:rsidRDefault="00B8633A" w:rsidP="00112F5B">
            <w:pPr>
              <w:spacing w:line="240" w:lineRule="auto"/>
              <w:ind w:firstLine="0"/>
              <w:jc w:val="center"/>
              <w:rPr>
                <w:rFonts w:cs="Calibri"/>
                <w:szCs w:val="18"/>
                <w:lang w:eastAsia="ka-GE"/>
              </w:rPr>
            </w:pPr>
            <w:proofErr w:type="spellStart"/>
            <w:r w:rsidRPr="002E78D4">
              <w:rPr>
                <w:rFonts w:cs="Calibri"/>
                <w:szCs w:val="18"/>
                <w:lang w:eastAsia="ka-GE"/>
              </w:rPr>
              <w:t>ზაქარია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ფალიაშვილის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მუზეუმის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კონსერვაცია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>-რეაბილიტაცია</w:t>
            </w:r>
          </w:p>
        </w:tc>
        <w:tc>
          <w:tcPr>
            <w:tcW w:w="6522" w:type="dxa"/>
            <w:vAlign w:val="center"/>
          </w:tcPr>
          <w:p w:rsidR="00B8633A" w:rsidRPr="002E78D4" w:rsidRDefault="00B8633A" w:rsidP="00112F5B">
            <w:pPr>
              <w:spacing w:line="240" w:lineRule="auto"/>
              <w:ind w:firstLine="0"/>
              <w:jc w:val="center"/>
              <w:rPr>
                <w:rFonts w:cs="Calibri"/>
                <w:szCs w:val="18"/>
                <w:lang w:eastAsia="ka-GE"/>
              </w:rPr>
            </w:pPr>
            <w:r w:rsidRPr="002E78D4">
              <w:rPr>
                <w:rFonts w:cs="Calibri"/>
                <w:szCs w:val="18"/>
                <w:lang w:eastAsia="ka-GE"/>
              </w:rPr>
              <w:t xml:space="preserve">კულტურული მემკვიდრეობის </w:t>
            </w:r>
            <w:r>
              <w:rPr>
                <w:rFonts w:cs="Calibri"/>
                <w:szCs w:val="18"/>
                <w:lang w:eastAsia="ka-GE"/>
              </w:rPr>
              <w:t>მ</w:t>
            </w:r>
            <w:r>
              <w:rPr>
                <w:rFonts w:cs="Calibri"/>
                <w:szCs w:val="18"/>
                <w:lang w:val="ka-GE" w:eastAsia="ka-GE"/>
              </w:rPr>
              <w:t>ხ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არდაჭერა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და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შენარჩუნება</w:t>
            </w:r>
            <w:proofErr w:type="spellEnd"/>
          </w:p>
        </w:tc>
      </w:tr>
      <w:tr w:rsidR="00B8633A" w:rsidRPr="002E78D4" w:rsidTr="00A62548">
        <w:trPr>
          <w:trHeight w:val="558"/>
        </w:trPr>
        <w:tc>
          <w:tcPr>
            <w:tcW w:w="556" w:type="dxa"/>
            <w:vAlign w:val="center"/>
          </w:tcPr>
          <w:p w:rsidR="00B8633A" w:rsidRPr="002E78D4" w:rsidRDefault="008F15BC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r>
              <w:rPr>
                <w:rFonts w:cs="Calibri"/>
                <w:color w:val="000000"/>
                <w:szCs w:val="18"/>
                <w:lang w:eastAsia="ka-GE"/>
              </w:rPr>
              <w:t>33.</w:t>
            </w:r>
          </w:p>
        </w:tc>
        <w:tc>
          <w:tcPr>
            <w:tcW w:w="3696" w:type="dxa"/>
            <w:vAlign w:val="center"/>
          </w:tcPr>
          <w:p w:rsidR="00B8633A" w:rsidRPr="002E78D4" w:rsidRDefault="00CD017F" w:rsidP="00112F5B">
            <w:pPr>
              <w:spacing w:line="240" w:lineRule="auto"/>
              <w:ind w:firstLine="0"/>
              <w:jc w:val="center"/>
              <w:rPr>
                <w:rFonts w:cs="Calibri"/>
                <w:szCs w:val="18"/>
                <w:lang w:eastAsia="ka-GE"/>
              </w:rPr>
            </w:pPr>
            <w:proofErr w:type="spellStart"/>
            <w:r>
              <w:rPr>
                <w:rFonts w:cs="Calibri"/>
                <w:szCs w:val="18"/>
                <w:lang w:eastAsia="ka-GE"/>
              </w:rPr>
              <w:t>ტიპ</w:t>
            </w:r>
            <w:r w:rsidR="00B8633A" w:rsidRPr="002E78D4">
              <w:rPr>
                <w:rFonts w:cs="Calibri"/>
                <w:szCs w:val="18"/>
                <w:lang w:eastAsia="ka-GE"/>
              </w:rPr>
              <w:t>ური</w:t>
            </w:r>
            <w:proofErr w:type="spellEnd"/>
            <w:r w:rsidR="00B8633A" w:rsidRPr="002E78D4">
              <w:rPr>
                <w:rFonts w:cs="Calibri"/>
                <w:szCs w:val="18"/>
                <w:lang w:eastAsia="ka-GE"/>
              </w:rPr>
              <w:t xml:space="preserve"> საზოგადოებრივი </w:t>
            </w:r>
            <w:proofErr w:type="spellStart"/>
            <w:r w:rsidR="00B8633A" w:rsidRPr="002E78D4">
              <w:rPr>
                <w:rFonts w:cs="Calibri"/>
                <w:szCs w:val="18"/>
                <w:lang w:eastAsia="ka-GE"/>
              </w:rPr>
              <w:t>საპირფარეშოების</w:t>
            </w:r>
            <w:proofErr w:type="spellEnd"/>
            <w:r w:rsidR="00B8633A" w:rsidRPr="002E78D4">
              <w:rPr>
                <w:rFonts w:cs="Calibri"/>
                <w:szCs w:val="18"/>
                <w:lang w:eastAsia="ka-GE"/>
              </w:rPr>
              <w:t xml:space="preserve"> მოწყობა </w:t>
            </w:r>
            <w:proofErr w:type="spellStart"/>
            <w:r w:rsidR="00B8633A" w:rsidRPr="002E78D4">
              <w:rPr>
                <w:rFonts w:cs="Calibri"/>
                <w:szCs w:val="18"/>
                <w:lang w:eastAsia="ka-GE"/>
              </w:rPr>
              <w:t>ტურისტულად</w:t>
            </w:r>
            <w:proofErr w:type="spellEnd"/>
            <w:r w:rsidR="00B8633A"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="00B8633A" w:rsidRPr="002E78D4">
              <w:rPr>
                <w:rFonts w:cs="Calibri"/>
                <w:szCs w:val="18"/>
                <w:lang w:eastAsia="ka-GE"/>
              </w:rPr>
              <w:t>აქტიურ</w:t>
            </w:r>
            <w:proofErr w:type="spellEnd"/>
            <w:r w:rsidR="00B8633A" w:rsidRPr="002E78D4">
              <w:rPr>
                <w:rFonts w:cs="Calibri"/>
                <w:szCs w:val="18"/>
                <w:lang w:eastAsia="ka-GE"/>
              </w:rPr>
              <w:t xml:space="preserve"> უბნებში</w:t>
            </w:r>
          </w:p>
        </w:tc>
        <w:tc>
          <w:tcPr>
            <w:tcW w:w="6522" w:type="dxa"/>
            <w:vAlign w:val="center"/>
          </w:tcPr>
          <w:p w:rsidR="00B8633A" w:rsidRPr="002E78D4" w:rsidRDefault="00B8633A" w:rsidP="00112F5B">
            <w:pPr>
              <w:spacing w:line="240" w:lineRule="auto"/>
              <w:ind w:firstLine="0"/>
              <w:jc w:val="center"/>
              <w:rPr>
                <w:rFonts w:cs="Calibri"/>
                <w:szCs w:val="18"/>
                <w:lang w:eastAsia="ka-GE"/>
              </w:rPr>
            </w:pPr>
            <w:r w:rsidRPr="002E78D4">
              <w:rPr>
                <w:rFonts w:cs="Calibri"/>
                <w:szCs w:val="18"/>
                <w:lang w:eastAsia="ka-GE"/>
              </w:rPr>
              <w:t xml:space="preserve">ქალაქის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ტური</w:t>
            </w:r>
            <w:proofErr w:type="spellEnd"/>
            <w:r w:rsidRPr="002E78D4">
              <w:rPr>
                <w:rFonts w:cs="Calibri"/>
                <w:szCs w:val="18"/>
                <w:lang w:val="ka-GE" w:eastAsia="ka-GE"/>
              </w:rPr>
              <w:t>ს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ტული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პოტენციალის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განვითარება</w:t>
            </w:r>
          </w:p>
        </w:tc>
      </w:tr>
      <w:tr w:rsidR="00B8633A" w:rsidRPr="002E78D4" w:rsidTr="00A62548">
        <w:trPr>
          <w:trHeight w:val="558"/>
        </w:trPr>
        <w:tc>
          <w:tcPr>
            <w:tcW w:w="556" w:type="dxa"/>
            <w:vAlign w:val="center"/>
          </w:tcPr>
          <w:p w:rsidR="00B8633A" w:rsidRPr="002E78D4" w:rsidRDefault="008F15BC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r>
              <w:rPr>
                <w:rFonts w:cs="Calibri"/>
                <w:color w:val="000000"/>
                <w:szCs w:val="18"/>
                <w:lang w:eastAsia="ka-GE"/>
              </w:rPr>
              <w:t>34.</w:t>
            </w:r>
          </w:p>
        </w:tc>
        <w:tc>
          <w:tcPr>
            <w:tcW w:w="3696" w:type="dxa"/>
            <w:vAlign w:val="center"/>
          </w:tcPr>
          <w:p w:rsidR="00B8633A" w:rsidRPr="002E78D4" w:rsidRDefault="00B8633A" w:rsidP="00112F5B">
            <w:pPr>
              <w:spacing w:line="240" w:lineRule="auto"/>
              <w:ind w:firstLine="0"/>
              <w:jc w:val="center"/>
              <w:rPr>
                <w:rFonts w:cs="Calibri"/>
                <w:szCs w:val="18"/>
                <w:lang w:eastAsia="ka-GE"/>
              </w:rPr>
            </w:pPr>
            <w:r w:rsidRPr="002E78D4">
              <w:rPr>
                <w:rFonts w:cs="Calibri"/>
                <w:szCs w:val="18"/>
                <w:lang w:eastAsia="ka-GE"/>
              </w:rPr>
              <w:t xml:space="preserve">მუსიკალური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ფესტივ</w:t>
            </w:r>
            <w:r>
              <w:rPr>
                <w:rFonts w:cs="Calibri"/>
                <w:szCs w:val="18"/>
                <w:lang w:eastAsia="ka-GE"/>
              </w:rPr>
              <w:t>ალების</w:t>
            </w:r>
            <w:proofErr w:type="spellEnd"/>
            <w:r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>
              <w:rPr>
                <w:rFonts w:cs="Calibri"/>
                <w:szCs w:val="18"/>
                <w:lang w:eastAsia="ka-GE"/>
              </w:rPr>
              <w:t>მხ</w:t>
            </w:r>
            <w:r w:rsidRPr="002E78D4">
              <w:rPr>
                <w:rFonts w:cs="Calibri"/>
                <w:szCs w:val="18"/>
                <w:lang w:eastAsia="ka-GE"/>
              </w:rPr>
              <w:t>არდა</w:t>
            </w:r>
            <w:proofErr w:type="spellEnd"/>
            <w:r>
              <w:rPr>
                <w:rFonts w:cs="Calibri"/>
                <w:szCs w:val="18"/>
                <w:lang w:val="ka-GE" w:eastAsia="ka-GE"/>
              </w:rPr>
              <w:t>მ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ჭერი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ინფრასტრუქტურის (</w:t>
            </w:r>
            <w:r w:rsidR="00884ACF">
              <w:rPr>
                <w:rFonts w:cs="Calibri"/>
                <w:szCs w:val="18"/>
                <w:lang w:eastAsia="ka-GE"/>
              </w:rPr>
              <w:t>სი</w:t>
            </w:r>
            <w:r w:rsidRPr="002E78D4">
              <w:rPr>
                <w:rFonts w:cs="Calibri"/>
                <w:szCs w:val="18"/>
                <w:lang w:eastAsia="ka-GE"/>
              </w:rPr>
              <w:t>ვრცის) მოწყობა</w:t>
            </w:r>
          </w:p>
        </w:tc>
        <w:tc>
          <w:tcPr>
            <w:tcW w:w="6522" w:type="dxa"/>
            <w:vAlign w:val="center"/>
          </w:tcPr>
          <w:p w:rsidR="00B8633A" w:rsidRPr="002E78D4" w:rsidRDefault="00B8633A" w:rsidP="00112F5B">
            <w:pPr>
              <w:spacing w:line="240" w:lineRule="auto"/>
              <w:ind w:firstLine="0"/>
              <w:jc w:val="center"/>
              <w:rPr>
                <w:rFonts w:cs="Calibri"/>
                <w:szCs w:val="18"/>
                <w:lang w:eastAsia="ka-GE"/>
              </w:rPr>
            </w:pPr>
            <w:r w:rsidRPr="002E78D4">
              <w:rPr>
                <w:rFonts w:cs="Calibri"/>
                <w:szCs w:val="18"/>
                <w:lang w:eastAsia="ka-GE"/>
              </w:rPr>
              <w:t xml:space="preserve">ქალაქის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ტური</w:t>
            </w:r>
            <w:proofErr w:type="spellEnd"/>
            <w:r w:rsidRPr="002E78D4">
              <w:rPr>
                <w:rFonts w:cs="Calibri"/>
                <w:szCs w:val="18"/>
                <w:lang w:val="ka-GE" w:eastAsia="ka-GE"/>
              </w:rPr>
              <w:t>ს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ტული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პოტენციალის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განვითარება</w:t>
            </w:r>
          </w:p>
        </w:tc>
      </w:tr>
      <w:tr w:rsidR="00B8633A" w:rsidRPr="002E78D4" w:rsidTr="00A62548">
        <w:trPr>
          <w:trHeight w:val="558"/>
        </w:trPr>
        <w:tc>
          <w:tcPr>
            <w:tcW w:w="556" w:type="dxa"/>
            <w:vAlign w:val="center"/>
          </w:tcPr>
          <w:p w:rsidR="00B8633A" w:rsidRPr="002E78D4" w:rsidRDefault="008F15BC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r>
              <w:rPr>
                <w:rFonts w:cs="Calibri"/>
                <w:color w:val="000000"/>
                <w:szCs w:val="18"/>
                <w:lang w:eastAsia="ka-GE"/>
              </w:rPr>
              <w:t>35.</w:t>
            </w:r>
          </w:p>
        </w:tc>
        <w:tc>
          <w:tcPr>
            <w:tcW w:w="3696" w:type="dxa"/>
            <w:vAlign w:val="center"/>
          </w:tcPr>
          <w:p w:rsidR="00B8633A" w:rsidRPr="002E78D4" w:rsidRDefault="00B8633A" w:rsidP="00112F5B">
            <w:pPr>
              <w:spacing w:line="240" w:lineRule="auto"/>
              <w:ind w:firstLine="0"/>
              <w:jc w:val="center"/>
              <w:rPr>
                <w:rFonts w:cs="Calibri"/>
                <w:szCs w:val="18"/>
                <w:lang w:eastAsia="ka-GE"/>
              </w:rPr>
            </w:pPr>
            <w:proofErr w:type="spellStart"/>
            <w:r w:rsidRPr="002E78D4">
              <w:rPr>
                <w:rFonts w:cs="Calibri"/>
                <w:szCs w:val="18"/>
                <w:lang w:eastAsia="ka-GE"/>
              </w:rPr>
              <w:t>ვიდეო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გამოსახულების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მიმოცვლის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ეკრანების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ე.წ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.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საქალაქთაშორისო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პორტალების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მოწყობა</w:t>
            </w:r>
          </w:p>
        </w:tc>
        <w:tc>
          <w:tcPr>
            <w:tcW w:w="6522" w:type="dxa"/>
            <w:vAlign w:val="center"/>
          </w:tcPr>
          <w:p w:rsidR="00B8633A" w:rsidRPr="002E78D4" w:rsidRDefault="00B8633A" w:rsidP="00112F5B">
            <w:pPr>
              <w:spacing w:line="240" w:lineRule="auto"/>
              <w:ind w:firstLine="0"/>
              <w:jc w:val="center"/>
              <w:rPr>
                <w:rFonts w:cs="Calibri"/>
                <w:szCs w:val="18"/>
                <w:lang w:eastAsia="ka-GE"/>
              </w:rPr>
            </w:pPr>
            <w:r w:rsidRPr="002E78D4">
              <w:rPr>
                <w:rFonts w:cs="Calibri"/>
                <w:szCs w:val="18"/>
                <w:lang w:eastAsia="ka-GE"/>
              </w:rPr>
              <w:t xml:space="preserve">ქალაქის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ტური</w:t>
            </w:r>
            <w:proofErr w:type="spellEnd"/>
            <w:r>
              <w:rPr>
                <w:rFonts w:cs="Calibri"/>
                <w:szCs w:val="18"/>
                <w:lang w:val="ka-GE" w:eastAsia="ka-GE"/>
              </w:rPr>
              <w:t>ს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ტული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პოტენციალის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განვითარება</w:t>
            </w:r>
          </w:p>
        </w:tc>
      </w:tr>
      <w:tr w:rsidR="00B8633A" w:rsidRPr="002E78D4" w:rsidTr="00A62548">
        <w:trPr>
          <w:trHeight w:val="558"/>
        </w:trPr>
        <w:tc>
          <w:tcPr>
            <w:tcW w:w="556" w:type="dxa"/>
            <w:vAlign w:val="center"/>
          </w:tcPr>
          <w:p w:rsidR="00B8633A" w:rsidRPr="002E78D4" w:rsidRDefault="008F15BC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r>
              <w:rPr>
                <w:rFonts w:cs="Calibri"/>
                <w:color w:val="000000"/>
                <w:szCs w:val="18"/>
                <w:lang w:eastAsia="ka-GE"/>
              </w:rPr>
              <w:t>36.</w:t>
            </w:r>
          </w:p>
        </w:tc>
        <w:tc>
          <w:tcPr>
            <w:tcW w:w="3696" w:type="dxa"/>
            <w:vAlign w:val="center"/>
          </w:tcPr>
          <w:p w:rsidR="00B8633A" w:rsidRPr="002E78D4" w:rsidRDefault="00B8633A" w:rsidP="00112F5B">
            <w:pPr>
              <w:spacing w:line="240" w:lineRule="auto"/>
              <w:ind w:firstLine="0"/>
              <w:jc w:val="center"/>
              <w:rPr>
                <w:rFonts w:cs="Calibri"/>
                <w:szCs w:val="18"/>
                <w:lang w:eastAsia="ka-GE"/>
              </w:rPr>
            </w:pPr>
            <w:proofErr w:type="spellStart"/>
            <w:r>
              <w:rPr>
                <w:rFonts w:cs="Calibri"/>
                <w:szCs w:val="18"/>
                <w:lang w:eastAsia="ka-GE"/>
              </w:rPr>
              <w:t>წყალწითელა-მოწამეთა-გელა</w:t>
            </w:r>
            <w:proofErr w:type="spellEnd"/>
            <w:r>
              <w:rPr>
                <w:rFonts w:cs="Calibri"/>
                <w:szCs w:val="18"/>
                <w:lang w:val="ka-GE" w:eastAsia="ka-GE"/>
              </w:rPr>
              <w:t>თ</w:t>
            </w:r>
            <w:r w:rsidRPr="002E78D4">
              <w:rPr>
                <w:rFonts w:cs="Calibri"/>
                <w:szCs w:val="18"/>
                <w:lang w:eastAsia="ka-GE"/>
              </w:rPr>
              <w:t>ი-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ბერის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ციხე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ტურისტული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მარშრუტებისათვის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ბილიკების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მოწყობა</w:t>
            </w:r>
          </w:p>
        </w:tc>
        <w:tc>
          <w:tcPr>
            <w:tcW w:w="6522" w:type="dxa"/>
            <w:vAlign w:val="center"/>
          </w:tcPr>
          <w:p w:rsidR="00B8633A" w:rsidRPr="002E78D4" w:rsidRDefault="00B8633A" w:rsidP="00112F5B">
            <w:pPr>
              <w:spacing w:line="240" w:lineRule="auto"/>
              <w:ind w:firstLine="0"/>
              <w:jc w:val="center"/>
              <w:rPr>
                <w:rFonts w:cs="Calibri"/>
                <w:szCs w:val="18"/>
                <w:lang w:eastAsia="ka-GE"/>
              </w:rPr>
            </w:pPr>
            <w:r w:rsidRPr="002E78D4">
              <w:rPr>
                <w:rFonts w:cs="Calibri"/>
                <w:szCs w:val="18"/>
                <w:lang w:eastAsia="ka-GE"/>
              </w:rPr>
              <w:t xml:space="preserve">ქალაქის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ტური</w:t>
            </w:r>
            <w:proofErr w:type="spellEnd"/>
            <w:r w:rsidRPr="002E78D4">
              <w:rPr>
                <w:rFonts w:cs="Calibri"/>
                <w:szCs w:val="18"/>
                <w:lang w:val="ka-GE" w:eastAsia="ka-GE"/>
              </w:rPr>
              <w:t>ს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ტული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პოტენციალის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განვითარება</w:t>
            </w:r>
          </w:p>
        </w:tc>
      </w:tr>
      <w:tr w:rsidR="00B8633A" w:rsidRPr="002E78D4" w:rsidTr="00A62548">
        <w:trPr>
          <w:trHeight w:val="558"/>
        </w:trPr>
        <w:tc>
          <w:tcPr>
            <w:tcW w:w="556" w:type="dxa"/>
            <w:vAlign w:val="center"/>
          </w:tcPr>
          <w:p w:rsidR="00B8633A" w:rsidRPr="002D3DAE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val="ka-GE" w:eastAsia="ka-GE"/>
              </w:rPr>
            </w:pPr>
            <w:r>
              <w:rPr>
                <w:rFonts w:cs="Calibri"/>
                <w:color w:val="000000"/>
                <w:szCs w:val="18"/>
                <w:lang w:eastAsia="ka-GE"/>
              </w:rPr>
              <w:t>37</w:t>
            </w:r>
            <w:r>
              <w:rPr>
                <w:rFonts w:cs="Calibri"/>
                <w:color w:val="000000"/>
                <w:szCs w:val="18"/>
                <w:lang w:val="ka-GE" w:eastAsia="ka-GE"/>
              </w:rPr>
              <w:t>.</w:t>
            </w:r>
          </w:p>
        </w:tc>
        <w:tc>
          <w:tcPr>
            <w:tcW w:w="3696" w:type="dxa"/>
            <w:vAlign w:val="center"/>
          </w:tcPr>
          <w:p w:rsidR="00B8633A" w:rsidRPr="002E78D4" w:rsidRDefault="00B8633A" w:rsidP="00112F5B">
            <w:pPr>
              <w:spacing w:line="240" w:lineRule="auto"/>
              <w:ind w:firstLine="0"/>
              <w:jc w:val="center"/>
              <w:rPr>
                <w:rFonts w:cs="Calibri"/>
                <w:szCs w:val="18"/>
                <w:lang w:eastAsia="ka-GE"/>
              </w:rPr>
            </w:pPr>
            <w:proofErr w:type="spellStart"/>
            <w:r w:rsidRPr="002E78D4">
              <w:rPr>
                <w:rFonts w:cs="Calibri"/>
                <w:szCs w:val="18"/>
                <w:lang w:eastAsia="ka-GE"/>
              </w:rPr>
              <w:t>მინიატურული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კერძების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მუზეუმი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იმერეთის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დანიშნულების ადგილების მართვის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ორგანიზაციის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ოფისში</w:t>
            </w:r>
            <w:proofErr w:type="spellEnd"/>
          </w:p>
        </w:tc>
        <w:tc>
          <w:tcPr>
            <w:tcW w:w="6522" w:type="dxa"/>
            <w:vAlign w:val="center"/>
          </w:tcPr>
          <w:p w:rsidR="00B8633A" w:rsidRPr="002E78D4" w:rsidRDefault="00B8633A" w:rsidP="00112F5B">
            <w:pPr>
              <w:spacing w:line="240" w:lineRule="auto"/>
              <w:ind w:firstLine="0"/>
              <w:jc w:val="center"/>
              <w:rPr>
                <w:rFonts w:cs="Calibri"/>
                <w:szCs w:val="18"/>
                <w:lang w:eastAsia="ka-GE"/>
              </w:rPr>
            </w:pPr>
            <w:r w:rsidRPr="002E78D4">
              <w:rPr>
                <w:rFonts w:cs="Calibri"/>
                <w:szCs w:val="18"/>
                <w:lang w:eastAsia="ka-GE"/>
              </w:rPr>
              <w:t xml:space="preserve">ქალაქის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ტური</w:t>
            </w:r>
            <w:proofErr w:type="spellEnd"/>
            <w:r w:rsidRPr="002E78D4">
              <w:rPr>
                <w:rFonts w:cs="Calibri"/>
                <w:szCs w:val="18"/>
                <w:lang w:val="ka-GE" w:eastAsia="ka-GE"/>
              </w:rPr>
              <w:t>ს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ტული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პოტენციალის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განვითარება</w:t>
            </w:r>
          </w:p>
        </w:tc>
      </w:tr>
      <w:tr w:rsidR="00B8633A" w:rsidRPr="002E78D4" w:rsidTr="00A62548">
        <w:trPr>
          <w:trHeight w:val="558"/>
        </w:trPr>
        <w:tc>
          <w:tcPr>
            <w:tcW w:w="556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r w:rsidRPr="002E78D4">
              <w:rPr>
                <w:rFonts w:cs="Calibri"/>
                <w:color w:val="000000"/>
                <w:szCs w:val="18"/>
                <w:lang w:eastAsia="ka-GE"/>
              </w:rPr>
              <w:t>38.</w:t>
            </w:r>
          </w:p>
        </w:tc>
        <w:tc>
          <w:tcPr>
            <w:tcW w:w="3696" w:type="dxa"/>
            <w:vAlign w:val="center"/>
          </w:tcPr>
          <w:p w:rsidR="00B8633A" w:rsidRPr="002E78D4" w:rsidRDefault="00B8633A" w:rsidP="00112F5B">
            <w:pPr>
              <w:spacing w:line="240" w:lineRule="auto"/>
              <w:ind w:firstLine="0"/>
              <w:jc w:val="center"/>
              <w:rPr>
                <w:rFonts w:cs="Calibri"/>
                <w:szCs w:val="18"/>
                <w:lang w:eastAsia="ka-GE"/>
              </w:rPr>
            </w:pPr>
            <w:proofErr w:type="spellStart"/>
            <w:r w:rsidRPr="002E78D4">
              <w:rPr>
                <w:rFonts w:cs="Calibri"/>
                <w:szCs w:val="18"/>
                <w:lang w:eastAsia="ka-GE"/>
              </w:rPr>
              <w:t>ბუკიას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ქუჩის  საგზაო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ინფ</w:t>
            </w:r>
            <w:proofErr w:type="spellEnd"/>
            <w:r>
              <w:rPr>
                <w:rFonts w:cs="Calibri"/>
                <w:szCs w:val="18"/>
                <w:lang w:val="ka-GE" w:eastAsia="ka-GE"/>
              </w:rPr>
              <w:t>რ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ასრუტქურის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რეაბილიტაცია</w:t>
            </w:r>
          </w:p>
        </w:tc>
        <w:tc>
          <w:tcPr>
            <w:tcW w:w="6522" w:type="dxa"/>
            <w:vAlign w:val="center"/>
          </w:tcPr>
          <w:p w:rsidR="00B8633A" w:rsidRPr="002E78D4" w:rsidRDefault="00B8633A" w:rsidP="00112F5B">
            <w:pPr>
              <w:spacing w:line="240" w:lineRule="auto"/>
              <w:ind w:firstLine="0"/>
              <w:jc w:val="center"/>
              <w:rPr>
                <w:rFonts w:cs="Calibri"/>
                <w:szCs w:val="18"/>
                <w:lang w:eastAsia="ka-GE"/>
              </w:rPr>
            </w:pPr>
            <w:r w:rsidRPr="002E78D4">
              <w:rPr>
                <w:rFonts w:cs="Calibri"/>
                <w:szCs w:val="18"/>
                <w:lang w:eastAsia="ka-GE"/>
              </w:rPr>
              <w:t xml:space="preserve">პროექტი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ითვალისწინებს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საგზაო ინფრასტრუქტურის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მშენებლობას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ბიზნეს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აქტივობებით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დატვირთულ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ლოკაციაზე</w:t>
            </w:r>
            <w:proofErr w:type="spellEnd"/>
          </w:p>
        </w:tc>
      </w:tr>
      <w:tr w:rsidR="00B8633A" w:rsidRPr="002E78D4" w:rsidTr="00A62548">
        <w:trPr>
          <w:trHeight w:val="558"/>
        </w:trPr>
        <w:tc>
          <w:tcPr>
            <w:tcW w:w="556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eastAsia="ka-GE"/>
              </w:rPr>
            </w:pPr>
            <w:r w:rsidRPr="002E78D4">
              <w:rPr>
                <w:rFonts w:cs="Calibri"/>
                <w:color w:val="000000"/>
                <w:szCs w:val="18"/>
                <w:lang w:eastAsia="ka-GE"/>
              </w:rPr>
              <w:t>39.</w:t>
            </w:r>
          </w:p>
        </w:tc>
        <w:tc>
          <w:tcPr>
            <w:tcW w:w="3696" w:type="dxa"/>
            <w:vAlign w:val="center"/>
          </w:tcPr>
          <w:p w:rsidR="00B8633A" w:rsidRPr="002E78D4" w:rsidRDefault="00B8633A" w:rsidP="00112F5B">
            <w:pPr>
              <w:spacing w:line="240" w:lineRule="auto"/>
              <w:ind w:firstLine="0"/>
              <w:jc w:val="center"/>
              <w:rPr>
                <w:rFonts w:cs="Calibri"/>
                <w:szCs w:val="18"/>
                <w:lang w:eastAsia="ka-GE"/>
              </w:rPr>
            </w:pPr>
            <w:r w:rsidRPr="002E78D4">
              <w:rPr>
                <w:rFonts w:cs="Calibri"/>
                <w:szCs w:val="18"/>
                <w:lang w:eastAsia="ka-GE"/>
              </w:rPr>
              <w:t xml:space="preserve">ქალაქ ქუთაისის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შემოსასვლელებ</w:t>
            </w:r>
            <w:proofErr w:type="spellEnd"/>
            <w:r w:rsidRPr="002E78D4">
              <w:rPr>
                <w:rFonts w:cs="Calibri"/>
                <w:szCs w:val="18"/>
                <w:lang w:val="ka-GE" w:eastAsia="ka-GE"/>
              </w:rPr>
              <w:t>ში</w:t>
            </w:r>
            <w:r w:rsidRPr="002E78D4">
              <w:rPr>
                <w:rFonts w:cs="Calibri"/>
                <w:szCs w:val="18"/>
                <w:lang w:eastAsia="ka-GE"/>
              </w:rPr>
              <w:t xml:space="preserve"> (4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ლოკაცია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)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თემატური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ინსტალაციების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განთავსება</w:t>
            </w:r>
            <w:proofErr w:type="spellEnd"/>
          </w:p>
        </w:tc>
        <w:tc>
          <w:tcPr>
            <w:tcW w:w="6522" w:type="dxa"/>
            <w:vAlign w:val="center"/>
          </w:tcPr>
          <w:p w:rsidR="00B8633A" w:rsidRPr="002E78D4" w:rsidRDefault="00B8633A" w:rsidP="00112F5B">
            <w:pPr>
              <w:spacing w:line="240" w:lineRule="auto"/>
              <w:ind w:firstLine="0"/>
              <w:jc w:val="center"/>
              <w:rPr>
                <w:rFonts w:cs="Calibri"/>
                <w:szCs w:val="18"/>
                <w:lang w:eastAsia="ka-GE"/>
              </w:rPr>
            </w:pPr>
            <w:r w:rsidRPr="002E78D4">
              <w:rPr>
                <w:rFonts w:cs="Calibri"/>
                <w:szCs w:val="18"/>
                <w:lang w:eastAsia="ka-GE"/>
              </w:rPr>
              <w:t xml:space="preserve">ქალაქის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შემოსასვლელების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ურბანული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განახლება</w:t>
            </w:r>
            <w:proofErr w:type="spellEnd"/>
          </w:p>
        </w:tc>
      </w:tr>
      <w:tr w:rsidR="00B8633A" w:rsidRPr="002E78D4" w:rsidTr="00A62548">
        <w:trPr>
          <w:trHeight w:val="558"/>
        </w:trPr>
        <w:tc>
          <w:tcPr>
            <w:tcW w:w="556" w:type="dxa"/>
            <w:vAlign w:val="center"/>
          </w:tcPr>
          <w:p w:rsidR="00B8633A" w:rsidRPr="002D3DAE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val="ka-GE" w:eastAsia="ka-GE"/>
              </w:rPr>
            </w:pPr>
            <w:r w:rsidRPr="002E78D4">
              <w:rPr>
                <w:rFonts w:cs="Calibri"/>
                <w:color w:val="000000"/>
                <w:szCs w:val="18"/>
                <w:lang w:val="ka-GE" w:eastAsia="ka-GE"/>
              </w:rPr>
              <w:t>40</w:t>
            </w:r>
            <w:r>
              <w:rPr>
                <w:rFonts w:cs="Calibri"/>
                <w:color w:val="000000"/>
                <w:szCs w:val="18"/>
                <w:lang w:val="ka-GE" w:eastAsia="ka-GE"/>
              </w:rPr>
              <w:t>.</w:t>
            </w:r>
          </w:p>
        </w:tc>
        <w:tc>
          <w:tcPr>
            <w:tcW w:w="3696" w:type="dxa"/>
            <w:vAlign w:val="center"/>
          </w:tcPr>
          <w:p w:rsidR="00B8633A" w:rsidRPr="002E78D4" w:rsidRDefault="00B8633A" w:rsidP="00112F5B">
            <w:pPr>
              <w:spacing w:line="240" w:lineRule="auto"/>
              <w:ind w:firstLine="0"/>
              <w:jc w:val="center"/>
              <w:rPr>
                <w:rFonts w:cs="Calibri"/>
                <w:szCs w:val="18"/>
                <w:lang w:val="ka-GE" w:eastAsia="ka-GE"/>
              </w:rPr>
            </w:pPr>
            <w:r w:rsidRPr="002E78D4">
              <w:rPr>
                <w:rFonts w:cs="Calibri"/>
                <w:szCs w:val="18"/>
                <w:lang w:val="ka-GE" w:eastAsia="ka-GE"/>
              </w:rPr>
              <w:t>ქალაქის მასშტაბით საავტომობილო და ქვეითთა მოძრაობის მარეგულირებელი შუქნიშნების განახლება</w:t>
            </w:r>
          </w:p>
        </w:tc>
        <w:tc>
          <w:tcPr>
            <w:tcW w:w="6522" w:type="dxa"/>
            <w:vAlign w:val="center"/>
          </w:tcPr>
          <w:p w:rsidR="00B8633A" w:rsidRPr="002E78D4" w:rsidRDefault="00B8633A" w:rsidP="00112F5B">
            <w:pPr>
              <w:spacing w:line="240" w:lineRule="auto"/>
              <w:ind w:firstLine="0"/>
              <w:jc w:val="center"/>
              <w:rPr>
                <w:rFonts w:cs="Calibri"/>
                <w:szCs w:val="18"/>
                <w:lang w:val="ka-GE" w:eastAsia="ka-GE"/>
              </w:rPr>
            </w:pPr>
            <w:r w:rsidRPr="002E78D4">
              <w:rPr>
                <w:rFonts w:cs="Calibri"/>
                <w:szCs w:val="18"/>
                <w:lang w:val="ka-GE" w:eastAsia="ka-GE"/>
              </w:rPr>
              <w:t>არსებული შუქნიშნების ნაცვლად, თანამედროვე ადაპტირებული შუქნიშნების მოწყობა</w:t>
            </w:r>
          </w:p>
        </w:tc>
      </w:tr>
      <w:tr w:rsidR="00B8633A" w:rsidRPr="002E78D4" w:rsidTr="00A62548">
        <w:trPr>
          <w:trHeight w:val="558"/>
        </w:trPr>
        <w:tc>
          <w:tcPr>
            <w:tcW w:w="556" w:type="dxa"/>
            <w:vAlign w:val="center"/>
          </w:tcPr>
          <w:p w:rsidR="00B8633A" w:rsidRPr="002D3DAE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val="ka-GE" w:eastAsia="ka-GE"/>
              </w:rPr>
            </w:pPr>
            <w:r w:rsidRPr="002E78D4">
              <w:rPr>
                <w:rFonts w:cs="Calibri"/>
                <w:color w:val="000000"/>
                <w:szCs w:val="18"/>
                <w:lang w:val="ka-GE" w:eastAsia="ka-GE"/>
              </w:rPr>
              <w:t>41</w:t>
            </w:r>
            <w:r>
              <w:rPr>
                <w:rFonts w:cs="Calibri"/>
                <w:color w:val="000000"/>
                <w:szCs w:val="18"/>
                <w:lang w:val="ka-GE" w:eastAsia="ka-GE"/>
              </w:rPr>
              <w:t>.</w:t>
            </w:r>
          </w:p>
        </w:tc>
        <w:tc>
          <w:tcPr>
            <w:tcW w:w="3696" w:type="dxa"/>
            <w:vAlign w:val="center"/>
          </w:tcPr>
          <w:p w:rsidR="00B8633A" w:rsidRPr="002E78D4" w:rsidRDefault="00B8633A" w:rsidP="00112F5B">
            <w:pPr>
              <w:spacing w:line="240" w:lineRule="auto"/>
              <w:ind w:firstLine="0"/>
              <w:jc w:val="center"/>
              <w:rPr>
                <w:rFonts w:cs="Calibri"/>
                <w:szCs w:val="18"/>
                <w:lang w:val="ka-GE" w:eastAsia="ka-GE"/>
              </w:rPr>
            </w:pPr>
            <w:r w:rsidRPr="002E78D4">
              <w:rPr>
                <w:rFonts w:cs="Calibri"/>
                <w:szCs w:val="18"/>
                <w:lang w:val="ka-GE" w:eastAsia="ka-GE"/>
              </w:rPr>
              <w:t>ჯაჭვის ხიდის რეაბილიტაცია</w:t>
            </w:r>
          </w:p>
        </w:tc>
        <w:tc>
          <w:tcPr>
            <w:tcW w:w="6522" w:type="dxa"/>
            <w:vAlign w:val="center"/>
          </w:tcPr>
          <w:p w:rsidR="00B8633A" w:rsidRPr="002E78D4" w:rsidRDefault="00B8633A" w:rsidP="00112F5B">
            <w:pPr>
              <w:spacing w:line="240" w:lineRule="auto"/>
              <w:ind w:firstLine="0"/>
              <w:jc w:val="center"/>
              <w:rPr>
                <w:rFonts w:cs="Calibri"/>
                <w:szCs w:val="18"/>
                <w:lang w:eastAsia="ka-GE"/>
              </w:rPr>
            </w:pPr>
            <w:r w:rsidRPr="002E78D4">
              <w:rPr>
                <w:rFonts w:cs="Calibri"/>
                <w:szCs w:val="18"/>
                <w:lang w:val="ka-GE" w:eastAsia="ka-GE"/>
              </w:rPr>
              <w:t>კულტურული მემკვიდრეობის ძეგლის, ჯაჭვის ხიდის რეაბილიტაცია</w:t>
            </w:r>
          </w:p>
        </w:tc>
      </w:tr>
      <w:tr w:rsidR="00B8633A" w:rsidRPr="002E78D4" w:rsidTr="00A62548">
        <w:trPr>
          <w:trHeight w:val="558"/>
        </w:trPr>
        <w:tc>
          <w:tcPr>
            <w:tcW w:w="556" w:type="dxa"/>
            <w:vAlign w:val="center"/>
          </w:tcPr>
          <w:p w:rsidR="00B8633A" w:rsidRPr="002D3DAE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val="ka-GE" w:eastAsia="ka-GE"/>
              </w:rPr>
            </w:pPr>
            <w:r w:rsidRPr="002E78D4">
              <w:rPr>
                <w:rFonts w:cs="Calibri"/>
                <w:color w:val="000000"/>
                <w:szCs w:val="18"/>
                <w:lang w:val="ka-GE" w:eastAsia="ka-GE"/>
              </w:rPr>
              <w:t>42</w:t>
            </w:r>
            <w:r>
              <w:rPr>
                <w:rFonts w:cs="Calibri"/>
                <w:color w:val="000000"/>
                <w:szCs w:val="18"/>
                <w:lang w:val="ka-GE" w:eastAsia="ka-GE"/>
              </w:rPr>
              <w:t>.</w:t>
            </w:r>
          </w:p>
        </w:tc>
        <w:tc>
          <w:tcPr>
            <w:tcW w:w="3696" w:type="dxa"/>
            <w:vAlign w:val="center"/>
          </w:tcPr>
          <w:p w:rsidR="00B8633A" w:rsidRPr="002E78D4" w:rsidRDefault="00B8633A" w:rsidP="00112F5B">
            <w:pPr>
              <w:spacing w:line="240" w:lineRule="auto"/>
              <w:ind w:firstLine="0"/>
              <w:jc w:val="center"/>
              <w:rPr>
                <w:rFonts w:cs="Calibri"/>
                <w:szCs w:val="18"/>
                <w:lang w:val="ka-GE" w:eastAsia="ka-GE"/>
              </w:rPr>
            </w:pPr>
            <w:r>
              <w:rPr>
                <w:rFonts w:cs="Calibri"/>
                <w:szCs w:val="18"/>
                <w:lang w:val="ka-GE" w:eastAsia="ka-GE"/>
              </w:rPr>
              <w:t>წითელი</w:t>
            </w:r>
            <w:r w:rsidRPr="002E78D4">
              <w:rPr>
                <w:rFonts w:cs="Calibri"/>
                <w:szCs w:val="18"/>
                <w:lang w:val="ka-GE" w:eastAsia="ka-GE"/>
              </w:rPr>
              <w:t xml:space="preserve"> ხიდის რეაბილიტაცია</w:t>
            </w:r>
          </w:p>
        </w:tc>
        <w:tc>
          <w:tcPr>
            <w:tcW w:w="6522" w:type="dxa"/>
            <w:vAlign w:val="center"/>
          </w:tcPr>
          <w:p w:rsidR="00B8633A" w:rsidRPr="002E78D4" w:rsidRDefault="00B8633A" w:rsidP="00112F5B">
            <w:pPr>
              <w:spacing w:line="240" w:lineRule="auto"/>
              <w:ind w:firstLine="0"/>
              <w:jc w:val="center"/>
              <w:rPr>
                <w:rFonts w:cs="Calibri"/>
                <w:szCs w:val="18"/>
                <w:lang w:eastAsia="ka-GE"/>
              </w:rPr>
            </w:pPr>
            <w:r w:rsidRPr="002E78D4">
              <w:rPr>
                <w:rFonts w:cs="Calibri"/>
                <w:szCs w:val="18"/>
                <w:lang w:val="ka-GE" w:eastAsia="ka-GE"/>
              </w:rPr>
              <w:t xml:space="preserve">კულტურული მემკვიდრეობის ძეგლის, </w:t>
            </w:r>
            <w:r>
              <w:rPr>
                <w:rFonts w:cs="Calibri"/>
                <w:szCs w:val="18"/>
                <w:lang w:val="ka-GE" w:eastAsia="ka-GE"/>
              </w:rPr>
              <w:t xml:space="preserve">წითელი </w:t>
            </w:r>
            <w:r w:rsidRPr="002E78D4">
              <w:rPr>
                <w:rFonts w:cs="Calibri"/>
                <w:szCs w:val="18"/>
                <w:lang w:val="ka-GE" w:eastAsia="ka-GE"/>
              </w:rPr>
              <w:t xml:space="preserve"> ხიდის რეაბილიტაცია</w:t>
            </w:r>
          </w:p>
        </w:tc>
      </w:tr>
      <w:tr w:rsidR="00B8633A" w:rsidRPr="002E78D4" w:rsidTr="00A62548">
        <w:trPr>
          <w:trHeight w:val="558"/>
        </w:trPr>
        <w:tc>
          <w:tcPr>
            <w:tcW w:w="556" w:type="dxa"/>
            <w:vAlign w:val="center"/>
          </w:tcPr>
          <w:p w:rsidR="00B8633A" w:rsidRPr="002D3DAE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val="ka-GE" w:eastAsia="ka-GE"/>
              </w:rPr>
            </w:pPr>
            <w:r w:rsidRPr="002E78D4">
              <w:rPr>
                <w:rFonts w:cs="Calibri"/>
                <w:color w:val="000000"/>
                <w:szCs w:val="18"/>
                <w:lang w:val="ka-GE" w:eastAsia="ka-GE"/>
              </w:rPr>
              <w:t>43</w:t>
            </w:r>
            <w:r>
              <w:rPr>
                <w:rFonts w:cs="Calibri"/>
                <w:color w:val="000000"/>
                <w:szCs w:val="18"/>
                <w:lang w:val="ka-GE" w:eastAsia="ka-GE"/>
              </w:rPr>
              <w:t>.</w:t>
            </w:r>
          </w:p>
        </w:tc>
        <w:tc>
          <w:tcPr>
            <w:tcW w:w="3696" w:type="dxa"/>
            <w:vAlign w:val="center"/>
          </w:tcPr>
          <w:p w:rsidR="00B8633A" w:rsidRPr="002E78D4" w:rsidRDefault="00B8633A" w:rsidP="00112F5B">
            <w:pPr>
              <w:spacing w:line="240" w:lineRule="auto"/>
              <w:ind w:firstLine="0"/>
              <w:jc w:val="center"/>
              <w:rPr>
                <w:rFonts w:cs="Calibri"/>
                <w:szCs w:val="18"/>
                <w:lang w:val="ka-GE" w:eastAsia="ka-GE"/>
              </w:rPr>
            </w:pPr>
            <w:r w:rsidRPr="002E78D4">
              <w:rPr>
                <w:rFonts w:cs="Calibri"/>
                <w:szCs w:val="18"/>
                <w:lang w:val="ka-GE" w:eastAsia="ka-GE"/>
              </w:rPr>
              <w:t>დუმბაძის ქუჩისა და აღმაშენებლის გამზირის კვეთაზე მდებარე სკვერის რეაბილიტაცია</w:t>
            </w:r>
          </w:p>
        </w:tc>
        <w:tc>
          <w:tcPr>
            <w:tcW w:w="6522" w:type="dxa"/>
            <w:vAlign w:val="center"/>
          </w:tcPr>
          <w:p w:rsidR="00B8633A" w:rsidRPr="002E78D4" w:rsidRDefault="00B8633A" w:rsidP="00112F5B">
            <w:pPr>
              <w:spacing w:line="240" w:lineRule="auto"/>
              <w:ind w:firstLine="0"/>
              <w:jc w:val="center"/>
              <w:rPr>
                <w:rFonts w:cs="Calibri"/>
                <w:szCs w:val="18"/>
                <w:lang w:val="ka-GE" w:eastAsia="ka-GE"/>
              </w:rPr>
            </w:pPr>
            <w:r w:rsidRPr="002E78D4">
              <w:rPr>
                <w:rFonts w:cs="Calibri"/>
                <w:szCs w:val="18"/>
                <w:lang w:val="ka-GE" w:eastAsia="ka-GE"/>
              </w:rPr>
              <w:t>ე.წ. ნინოშვილის სკვერის რეკრეაციული ინფრასტრუქტურის განვითარება</w:t>
            </w:r>
          </w:p>
        </w:tc>
      </w:tr>
      <w:tr w:rsidR="00B8633A" w:rsidRPr="002E78D4" w:rsidTr="00A62548">
        <w:trPr>
          <w:trHeight w:val="558"/>
        </w:trPr>
        <w:tc>
          <w:tcPr>
            <w:tcW w:w="556" w:type="dxa"/>
            <w:vAlign w:val="center"/>
          </w:tcPr>
          <w:p w:rsidR="00B8633A" w:rsidRPr="002D3DAE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val="ka-GE" w:eastAsia="ka-GE"/>
              </w:rPr>
            </w:pPr>
            <w:r w:rsidRPr="002E78D4">
              <w:rPr>
                <w:rFonts w:cs="Calibri"/>
                <w:color w:val="000000"/>
                <w:szCs w:val="18"/>
                <w:lang w:val="ka-GE" w:eastAsia="ka-GE"/>
              </w:rPr>
              <w:t>44</w:t>
            </w:r>
            <w:r>
              <w:rPr>
                <w:rFonts w:cs="Calibri"/>
                <w:color w:val="000000"/>
                <w:szCs w:val="18"/>
                <w:lang w:val="ka-GE" w:eastAsia="ka-GE"/>
              </w:rPr>
              <w:t>.</w:t>
            </w:r>
          </w:p>
        </w:tc>
        <w:tc>
          <w:tcPr>
            <w:tcW w:w="3696" w:type="dxa"/>
            <w:vAlign w:val="center"/>
          </w:tcPr>
          <w:p w:rsidR="00B8633A" w:rsidRPr="002E78D4" w:rsidRDefault="00B8633A" w:rsidP="00CD017F">
            <w:pPr>
              <w:spacing w:line="240" w:lineRule="auto"/>
              <w:ind w:firstLine="0"/>
              <w:jc w:val="center"/>
              <w:rPr>
                <w:rFonts w:cs="Calibri"/>
                <w:szCs w:val="18"/>
                <w:lang w:val="ka-GE" w:eastAsia="ka-GE"/>
              </w:rPr>
            </w:pPr>
            <w:r w:rsidRPr="002E78D4">
              <w:rPr>
                <w:rFonts w:cs="Calibri"/>
                <w:szCs w:val="18"/>
                <w:lang w:val="ka-GE" w:eastAsia="ka-GE"/>
              </w:rPr>
              <w:t xml:space="preserve">ქალაქის ისტორიული ნაწილის </w:t>
            </w:r>
            <w:r w:rsidR="00CD017F">
              <w:rPr>
                <w:rFonts w:cs="Calibri"/>
                <w:szCs w:val="18"/>
                <w:lang w:val="ka-GE" w:eastAsia="ka-GE"/>
              </w:rPr>
              <w:t xml:space="preserve">ტერიტორიაზე </w:t>
            </w:r>
            <w:r w:rsidRPr="002E78D4">
              <w:rPr>
                <w:rFonts w:cs="Calibri"/>
                <w:szCs w:val="18"/>
                <w:lang w:val="ka-GE" w:eastAsia="ka-GE"/>
              </w:rPr>
              <w:t>(მეფეთ უბ</w:t>
            </w:r>
            <w:r w:rsidR="00CD017F">
              <w:rPr>
                <w:rFonts w:cs="Calibri"/>
                <w:szCs w:val="18"/>
                <w:lang w:val="ka-GE" w:eastAsia="ka-GE"/>
              </w:rPr>
              <w:t>ა</w:t>
            </w:r>
            <w:r w:rsidRPr="002E78D4">
              <w:rPr>
                <w:rFonts w:cs="Calibri"/>
                <w:szCs w:val="18"/>
                <w:lang w:val="ka-GE" w:eastAsia="ka-GE"/>
              </w:rPr>
              <w:t>ნ</w:t>
            </w:r>
            <w:r w:rsidR="00CD017F">
              <w:rPr>
                <w:rFonts w:cs="Calibri"/>
                <w:szCs w:val="18"/>
                <w:lang w:val="ka-GE" w:eastAsia="ka-GE"/>
              </w:rPr>
              <w:t>შ</w:t>
            </w:r>
            <w:r w:rsidRPr="002E78D4">
              <w:rPr>
                <w:rFonts w:cs="Calibri"/>
                <w:szCs w:val="18"/>
                <w:lang w:val="ka-GE" w:eastAsia="ka-GE"/>
              </w:rPr>
              <w:t>ი) ქვაში მოპირკეთებული ფასადების გაწმენდა-რეაბილიტაცია</w:t>
            </w:r>
          </w:p>
        </w:tc>
        <w:tc>
          <w:tcPr>
            <w:tcW w:w="6522" w:type="dxa"/>
            <w:vAlign w:val="center"/>
          </w:tcPr>
          <w:p w:rsidR="00B8633A" w:rsidRPr="002E78D4" w:rsidRDefault="00B8633A" w:rsidP="00112F5B">
            <w:pPr>
              <w:spacing w:line="240" w:lineRule="auto"/>
              <w:ind w:firstLine="0"/>
              <w:jc w:val="center"/>
              <w:rPr>
                <w:rFonts w:cs="Calibri"/>
                <w:szCs w:val="18"/>
                <w:lang w:val="ka-GE" w:eastAsia="ka-GE"/>
              </w:rPr>
            </w:pPr>
            <w:r w:rsidRPr="002E78D4">
              <w:rPr>
                <w:rFonts w:cs="Calibri"/>
                <w:szCs w:val="18"/>
                <w:lang w:val="ka-GE" w:eastAsia="ka-GE"/>
              </w:rPr>
              <w:t>პუშკინის ქუჩის ურბანული განახლება (ფასადების რეაბილიტაცია)</w:t>
            </w:r>
          </w:p>
        </w:tc>
      </w:tr>
      <w:tr w:rsidR="00B8633A" w:rsidRPr="002E78D4" w:rsidTr="00A62548">
        <w:trPr>
          <w:trHeight w:val="558"/>
        </w:trPr>
        <w:tc>
          <w:tcPr>
            <w:tcW w:w="556" w:type="dxa"/>
            <w:vAlign w:val="center"/>
          </w:tcPr>
          <w:p w:rsidR="00B8633A" w:rsidRPr="002E78D4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val="ka-GE" w:eastAsia="ka-GE"/>
              </w:rPr>
            </w:pPr>
            <w:r>
              <w:rPr>
                <w:rFonts w:cs="Calibri"/>
                <w:color w:val="000000"/>
                <w:szCs w:val="18"/>
                <w:lang w:val="ka-GE" w:eastAsia="ka-GE"/>
              </w:rPr>
              <w:t>45,</w:t>
            </w:r>
          </w:p>
        </w:tc>
        <w:tc>
          <w:tcPr>
            <w:tcW w:w="3696" w:type="dxa"/>
            <w:vAlign w:val="center"/>
          </w:tcPr>
          <w:p w:rsidR="00B8633A" w:rsidRPr="002E78D4" w:rsidRDefault="00B8633A" w:rsidP="00112F5B">
            <w:pPr>
              <w:spacing w:line="240" w:lineRule="auto"/>
              <w:ind w:firstLine="0"/>
              <w:jc w:val="center"/>
              <w:rPr>
                <w:rFonts w:cs="Calibri"/>
                <w:szCs w:val="18"/>
                <w:lang w:val="ka-GE" w:eastAsia="ka-GE"/>
              </w:rPr>
            </w:pPr>
            <w:r>
              <w:rPr>
                <w:rFonts w:cs="Calibri"/>
                <w:szCs w:val="18"/>
                <w:lang w:val="ka-GE" w:eastAsia="ka-GE"/>
              </w:rPr>
              <w:t>ზ.</w:t>
            </w:r>
            <w:r w:rsidRPr="002E78D4">
              <w:rPr>
                <w:rFonts w:cs="Calibri"/>
                <w:szCs w:val="18"/>
                <w:lang w:val="ka-GE" w:eastAsia="ka-GE"/>
              </w:rPr>
              <w:t>გამსახურდიას გამზირის ფასადების რეაბილიტაცია</w:t>
            </w:r>
          </w:p>
        </w:tc>
        <w:tc>
          <w:tcPr>
            <w:tcW w:w="6522" w:type="dxa"/>
            <w:vAlign w:val="center"/>
          </w:tcPr>
          <w:p w:rsidR="00B8633A" w:rsidRPr="002E78D4" w:rsidRDefault="00B8633A" w:rsidP="00112F5B">
            <w:pPr>
              <w:spacing w:line="240" w:lineRule="auto"/>
              <w:ind w:firstLine="0"/>
              <w:jc w:val="center"/>
              <w:rPr>
                <w:rFonts w:cs="Calibri"/>
                <w:szCs w:val="18"/>
                <w:lang w:val="ka-GE" w:eastAsia="ka-GE"/>
              </w:rPr>
            </w:pPr>
            <w:r>
              <w:rPr>
                <w:rFonts w:cs="Calibri"/>
                <w:szCs w:val="18"/>
                <w:lang w:val="ka-GE" w:eastAsia="ka-GE"/>
              </w:rPr>
              <w:t>ზ.</w:t>
            </w:r>
            <w:r w:rsidRPr="002E78D4">
              <w:rPr>
                <w:rFonts w:cs="Calibri"/>
                <w:szCs w:val="18"/>
                <w:lang w:val="ka-GE" w:eastAsia="ka-GE"/>
              </w:rPr>
              <w:t>გამსახურდიას გამზირზე მდებარე მრავალსართულიანი სახლების ფასადების რეაბილიტაცია</w:t>
            </w:r>
          </w:p>
        </w:tc>
      </w:tr>
      <w:tr w:rsidR="00B8633A" w:rsidTr="00A62548">
        <w:trPr>
          <w:trHeight w:val="525"/>
        </w:trPr>
        <w:tc>
          <w:tcPr>
            <w:tcW w:w="556" w:type="dxa"/>
            <w:vAlign w:val="center"/>
          </w:tcPr>
          <w:p w:rsidR="00B8633A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val="ka-GE" w:eastAsia="ka-GE"/>
              </w:rPr>
            </w:pPr>
            <w:r>
              <w:rPr>
                <w:rFonts w:cs="Calibri"/>
                <w:color w:val="000000"/>
                <w:szCs w:val="18"/>
                <w:lang w:val="ka-GE" w:eastAsia="ka-GE"/>
              </w:rPr>
              <w:t>46,</w:t>
            </w:r>
          </w:p>
        </w:tc>
        <w:tc>
          <w:tcPr>
            <w:tcW w:w="3696" w:type="dxa"/>
            <w:vAlign w:val="center"/>
          </w:tcPr>
          <w:p w:rsidR="00B8633A" w:rsidRDefault="00B8633A" w:rsidP="008F15BC">
            <w:pPr>
              <w:shd w:val="clear" w:color="auto" w:fill="FFFFFF"/>
              <w:spacing w:before="100" w:beforeAutospacing="1" w:after="100" w:afterAutospacing="1" w:line="240" w:lineRule="auto"/>
              <w:ind w:left="360" w:firstLine="0"/>
              <w:rPr>
                <w:rFonts w:cs="Calibri"/>
                <w:szCs w:val="18"/>
                <w:lang w:val="ka-GE" w:eastAsia="ka-GE"/>
              </w:rPr>
            </w:pPr>
            <w:proofErr w:type="spellStart"/>
            <w:r w:rsidRPr="004B5615">
              <w:rPr>
                <w:rFonts w:eastAsia="Times New Roman" w:cs="Sylfaen"/>
                <w:color w:val="222222"/>
                <w:szCs w:val="18"/>
              </w:rPr>
              <w:t>მინდვრის</w:t>
            </w:r>
            <w:proofErr w:type="spellEnd"/>
            <w:r w:rsidRPr="004B5615">
              <w:rPr>
                <w:rFonts w:ascii="Arial" w:eastAsia="Times New Roman" w:hAnsi="Arial" w:cs="Arial"/>
                <w:color w:val="222222"/>
                <w:szCs w:val="18"/>
              </w:rPr>
              <w:t xml:space="preserve"> </w:t>
            </w:r>
            <w:proofErr w:type="spellStart"/>
            <w:r w:rsidR="003B3DC7">
              <w:rPr>
                <w:rFonts w:eastAsia="Times New Roman" w:cs="Sylfaen"/>
                <w:color w:val="222222"/>
                <w:szCs w:val="18"/>
              </w:rPr>
              <w:t>ჰ</w:t>
            </w:r>
            <w:r w:rsidRPr="004B5615">
              <w:rPr>
                <w:rFonts w:eastAsia="Times New Roman" w:cs="Sylfaen"/>
                <w:color w:val="222222"/>
                <w:szCs w:val="18"/>
              </w:rPr>
              <w:t>ოკეის</w:t>
            </w:r>
            <w:proofErr w:type="spellEnd"/>
            <w:r w:rsidRPr="004B5615">
              <w:rPr>
                <w:rFonts w:ascii="Arial" w:eastAsia="Times New Roman" w:hAnsi="Arial" w:cs="Arial"/>
                <w:color w:val="222222"/>
                <w:szCs w:val="18"/>
              </w:rPr>
              <w:t xml:space="preserve"> </w:t>
            </w:r>
            <w:proofErr w:type="spellStart"/>
            <w:r w:rsidRPr="004B5615">
              <w:rPr>
                <w:rFonts w:eastAsia="Times New Roman" w:cs="Sylfaen"/>
                <w:color w:val="222222"/>
                <w:szCs w:val="18"/>
              </w:rPr>
              <w:t>მოედნის</w:t>
            </w:r>
            <w:proofErr w:type="spellEnd"/>
            <w:r w:rsidRPr="004B5615">
              <w:rPr>
                <w:rFonts w:ascii="Arial" w:eastAsia="Times New Roman" w:hAnsi="Arial" w:cs="Arial"/>
                <w:color w:val="222222"/>
                <w:szCs w:val="18"/>
              </w:rPr>
              <w:t xml:space="preserve"> </w:t>
            </w:r>
            <w:r w:rsidRPr="004B5615">
              <w:rPr>
                <w:rFonts w:eastAsia="Times New Roman" w:cs="Sylfaen"/>
                <w:color w:val="222222"/>
                <w:szCs w:val="18"/>
              </w:rPr>
              <w:t>მოწყობა</w:t>
            </w:r>
          </w:p>
        </w:tc>
        <w:tc>
          <w:tcPr>
            <w:tcW w:w="6522" w:type="dxa"/>
            <w:vAlign w:val="center"/>
          </w:tcPr>
          <w:p w:rsidR="00B8633A" w:rsidRDefault="00B8633A" w:rsidP="00112F5B">
            <w:pPr>
              <w:spacing w:line="240" w:lineRule="auto"/>
              <w:ind w:firstLine="0"/>
              <w:jc w:val="center"/>
              <w:rPr>
                <w:rFonts w:cs="Calibri"/>
                <w:szCs w:val="18"/>
                <w:lang w:val="ka-GE" w:eastAsia="ka-GE"/>
              </w:rPr>
            </w:pPr>
            <w:proofErr w:type="spellStart"/>
            <w:r w:rsidRPr="002E78D4">
              <w:rPr>
                <w:rFonts w:cs="Calibri"/>
                <w:szCs w:val="18"/>
                <w:lang w:eastAsia="ka-GE"/>
              </w:rPr>
              <w:t>ქალაქისათვის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დამატებითი ტურისტული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მიზიდულობის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ადგილის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შექმნა, 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საწყალოსნო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სახეობებით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ტურისტების</w:t>
            </w:r>
            <w:proofErr w:type="spellEnd"/>
            <w:r w:rsidRPr="002E78D4">
              <w:rPr>
                <w:rFonts w:cs="Calibri"/>
                <w:szCs w:val="18"/>
                <w:lang w:eastAsia="ka-GE"/>
              </w:rPr>
              <w:t xml:space="preserve"> </w:t>
            </w:r>
            <w:proofErr w:type="spellStart"/>
            <w:r w:rsidRPr="002E78D4">
              <w:rPr>
                <w:rFonts w:cs="Calibri"/>
                <w:szCs w:val="18"/>
                <w:lang w:eastAsia="ka-GE"/>
              </w:rPr>
              <w:t>დაინტერესება</w:t>
            </w:r>
            <w:proofErr w:type="spellEnd"/>
          </w:p>
        </w:tc>
      </w:tr>
      <w:tr w:rsidR="00B8633A" w:rsidRPr="004B5615" w:rsidTr="00A62548">
        <w:trPr>
          <w:trHeight w:val="558"/>
        </w:trPr>
        <w:tc>
          <w:tcPr>
            <w:tcW w:w="556" w:type="dxa"/>
            <w:vAlign w:val="center"/>
          </w:tcPr>
          <w:p w:rsidR="00B8633A" w:rsidRPr="002D3DAE" w:rsidRDefault="00B8633A" w:rsidP="00112F5B">
            <w:pPr>
              <w:spacing w:line="276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val="ka-GE" w:eastAsia="ka-GE"/>
              </w:rPr>
            </w:pPr>
            <w:r>
              <w:rPr>
                <w:rFonts w:cs="Calibri"/>
                <w:color w:val="000000"/>
                <w:szCs w:val="18"/>
                <w:lang w:val="ka-GE" w:eastAsia="ka-GE"/>
              </w:rPr>
              <w:t>47.</w:t>
            </w:r>
          </w:p>
        </w:tc>
        <w:tc>
          <w:tcPr>
            <w:tcW w:w="3696" w:type="dxa"/>
            <w:vAlign w:val="center"/>
          </w:tcPr>
          <w:p w:rsidR="00B8633A" w:rsidRDefault="00B8633A" w:rsidP="00A62548">
            <w:pPr>
              <w:shd w:val="clear" w:color="auto" w:fill="FFFFFF"/>
              <w:spacing w:before="100" w:beforeAutospacing="1" w:after="100" w:afterAutospacing="1" w:line="240" w:lineRule="auto"/>
              <w:ind w:left="360" w:firstLine="0"/>
              <w:jc w:val="center"/>
              <w:rPr>
                <w:rFonts w:cs="Calibri"/>
                <w:szCs w:val="18"/>
                <w:lang w:val="ka-GE" w:eastAsia="ka-GE"/>
              </w:rPr>
            </w:pPr>
            <w:r w:rsidRPr="004B5615">
              <w:rPr>
                <w:rFonts w:eastAsia="Times New Roman" w:cs="Sylfaen"/>
                <w:color w:val="222222"/>
                <w:szCs w:val="18"/>
              </w:rPr>
              <w:t>ახალგაზრდობის</w:t>
            </w:r>
            <w:r w:rsidRPr="004B5615">
              <w:rPr>
                <w:rFonts w:ascii="Arial" w:eastAsia="Times New Roman" w:hAnsi="Arial" w:cs="Arial"/>
                <w:color w:val="222222"/>
                <w:szCs w:val="18"/>
              </w:rPr>
              <w:t xml:space="preserve"> </w:t>
            </w:r>
            <w:r w:rsidRPr="004B5615">
              <w:rPr>
                <w:rFonts w:eastAsia="Times New Roman" w:cs="Sylfaen"/>
                <w:color w:val="222222"/>
                <w:szCs w:val="18"/>
              </w:rPr>
              <w:t>გამზირის</w:t>
            </w:r>
            <w:r w:rsidRPr="004B561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r w:rsidRPr="004B5615">
              <w:rPr>
                <w:rFonts w:eastAsia="Times New Roman" w:cs="Sylfaen"/>
                <w:color w:val="222222"/>
                <w:szCs w:val="18"/>
              </w:rPr>
              <w:t>ფასადების</w:t>
            </w:r>
            <w:r w:rsidRPr="004B5615">
              <w:rPr>
                <w:rFonts w:ascii="Arial" w:eastAsia="Times New Roman" w:hAnsi="Arial" w:cs="Arial"/>
                <w:color w:val="222222"/>
                <w:szCs w:val="18"/>
              </w:rPr>
              <w:t xml:space="preserve"> </w:t>
            </w:r>
            <w:r w:rsidRPr="004B5615">
              <w:rPr>
                <w:rFonts w:eastAsia="Times New Roman" w:cs="Sylfaen"/>
                <w:color w:val="222222"/>
                <w:szCs w:val="18"/>
              </w:rPr>
              <w:t>რეაბილიტაცია</w:t>
            </w:r>
          </w:p>
        </w:tc>
        <w:tc>
          <w:tcPr>
            <w:tcW w:w="6522" w:type="dxa"/>
            <w:vAlign w:val="center"/>
          </w:tcPr>
          <w:p w:rsidR="00B8633A" w:rsidRPr="004B5615" w:rsidRDefault="00B8633A" w:rsidP="00112F5B">
            <w:pPr>
              <w:spacing w:line="240" w:lineRule="auto"/>
              <w:ind w:firstLine="0"/>
              <w:jc w:val="center"/>
              <w:rPr>
                <w:rFonts w:cs="Calibri"/>
                <w:szCs w:val="18"/>
                <w:lang w:eastAsia="ka-GE"/>
              </w:rPr>
            </w:pPr>
            <w:r w:rsidRPr="002E78D4">
              <w:rPr>
                <w:rFonts w:cs="Calibri"/>
                <w:szCs w:val="18"/>
                <w:lang w:val="ka-GE" w:eastAsia="ka-GE"/>
              </w:rPr>
              <w:t>მრავალსართულიანი სახლების ფასადების რეაბილიტაცია</w:t>
            </w:r>
          </w:p>
        </w:tc>
      </w:tr>
    </w:tbl>
    <w:p w:rsidR="00440550" w:rsidRDefault="00440550" w:rsidP="008F79D8">
      <w:pPr>
        <w:ind w:firstLine="0"/>
        <w:jc w:val="center"/>
        <w:rPr>
          <w:szCs w:val="18"/>
          <w:lang w:val="ka-GE"/>
        </w:rPr>
      </w:pPr>
    </w:p>
    <w:p w:rsidR="00A62548" w:rsidRDefault="00A62548" w:rsidP="008F79D8">
      <w:pPr>
        <w:ind w:firstLine="0"/>
        <w:jc w:val="center"/>
        <w:rPr>
          <w:szCs w:val="18"/>
          <w:lang w:val="ka-GE"/>
        </w:rPr>
      </w:pPr>
    </w:p>
    <w:p w:rsidR="00A62548" w:rsidRDefault="00A62548" w:rsidP="008F79D8">
      <w:pPr>
        <w:ind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შენგელია</w:t>
      </w:r>
    </w:p>
    <w:sectPr w:rsidR="00A62548" w:rsidSect="0040550F">
      <w:pgSz w:w="12240" w:h="15840"/>
      <w:pgMar w:top="284" w:right="850" w:bottom="28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5A0" w:rsidRDefault="00F515A0" w:rsidP="004117C9">
      <w:pPr>
        <w:spacing w:line="240" w:lineRule="auto"/>
      </w:pPr>
      <w:r>
        <w:separator/>
      </w:r>
    </w:p>
  </w:endnote>
  <w:endnote w:type="continuationSeparator" w:id="0">
    <w:p w:rsidR="00F515A0" w:rsidRDefault="00F515A0" w:rsidP="00411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5A0" w:rsidRDefault="00F515A0" w:rsidP="004117C9">
      <w:pPr>
        <w:spacing w:line="240" w:lineRule="auto"/>
      </w:pPr>
      <w:r>
        <w:separator/>
      </w:r>
    </w:p>
  </w:footnote>
  <w:footnote w:type="continuationSeparator" w:id="0">
    <w:p w:rsidR="00F515A0" w:rsidRDefault="00F515A0" w:rsidP="004117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2881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4117C9" w:rsidRDefault="004117C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78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17C9" w:rsidRDefault="004117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3A6E"/>
    <w:multiLevelType w:val="hybridMultilevel"/>
    <w:tmpl w:val="86EEE26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409CF"/>
    <w:rsid w:val="00065365"/>
    <w:rsid w:val="000675CA"/>
    <w:rsid w:val="000B137C"/>
    <w:rsid w:val="001C6D05"/>
    <w:rsid w:val="001E5E1D"/>
    <w:rsid w:val="00210D38"/>
    <w:rsid w:val="00237AD8"/>
    <w:rsid w:val="002C0B89"/>
    <w:rsid w:val="003209D7"/>
    <w:rsid w:val="00362E3B"/>
    <w:rsid w:val="00363818"/>
    <w:rsid w:val="003A17C0"/>
    <w:rsid w:val="003B3DC7"/>
    <w:rsid w:val="0040550F"/>
    <w:rsid w:val="004117C9"/>
    <w:rsid w:val="0041271A"/>
    <w:rsid w:val="00440550"/>
    <w:rsid w:val="004920C1"/>
    <w:rsid w:val="00587BCE"/>
    <w:rsid w:val="00590917"/>
    <w:rsid w:val="005B4200"/>
    <w:rsid w:val="00604D89"/>
    <w:rsid w:val="0077002C"/>
    <w:rsid w:val="008165F9"/>
    <w:rsid w:val="00836178"/>
    <w:rsid w:val="00884ACF"/>
    <w:rsid w:val="00885804"/>
    <w:rsid w:val="008D595D"/>
    <w:rsid w:val="008F0608"/>
    <w:rsid w:val="008F15BC"/>
    <w:rsid w:val="008F79D8"/>
    <w:rsid w:val="00A62548"/>
    <w:rsid w:val="00AA79AC"/>
    <w:rsid w:val="00AB3A81"/>
    <w:rsid w:val="00AB5E48"/>
    <w:rsid w:val="00AE479F"/>
    <w:rsid w:val="00B62306"/>
    <w:rsid w:val="00B67BFE"/>
    <w:rsid w:val="00B714F7"/>
    <w:rsid w:val="00B8633A"/>
    <w:rsid w:val="00CD017F"/>
    <w:rsid w:val="00E07847"/>
    <w:rsid w:val="00EA61ED"/>
    <w:rsid w:val="00F47138"/>
    <w:rsid w:val="00F5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CCEBB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7C9"/>
  </w:style>
  <w:style w:type="paragraph" w:styleId="Footer">
    <w:name w:val="footer"/>
    <w:basedOn w:val="Normal"/>
    <w:link w:val="Foot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7C9"/>
  </w:style>
  <w:style w:type="table" w:styleId="TableGrid">
    <w:name w:val="Table Grid"/>
    <w:basedOn w:val="TableNormal"/>
    <w:rsid w:val="0040550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550F"/>
    <w:pPr>
      <w:spacing w:after="160" w:line="259" w:lineRule="auto"/>
      <w:ind w:left="720" w:firstLine="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BC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CE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A60A1-43AE-47D5-9D92-C5D156728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21</cp:revision>
  <cp:lastPrinted>2021-01-22T10:00:00Z</cp:lastPrinted>
  <dcterms:created xsi:type="dcterms:W3CDTF">2019-12-17T13:13:00Z</dcterms:created>
  <dcterms:modified xsi:type="dcterms:W3CDTF">2021-12-10T12:40:00Z</dcterms:modified>
</cp:coreProperties>
</file>