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02FD8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3061652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2413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05pt,15.9pt" to="277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CM4CP3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31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02FD8">
        <w:rPr>
          <w:rFonts w:cs="Sylfaen"/>
          <w:noProof/>
          <w:color w:val="000000"/>
          <w:sz w:val="22"/>
          <w:lang w:val="ka-GE"/>
        </w:rPr>
        <w:t>10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D6ACC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BD6ACC" w:rsidRDefault="00BD6ACC" w:rsidP="00B62306">
      <w:pPr>
        <w:jc w:val="center"/>
        <w:rPr>
          <w:szCs w:val="18"/>
          <w:lang w:val="ka-GE"/>
        </w:rPr>
      </w:pPr>
    </w:p>
    <w:p w:rsidR="00BD6ACC" w:rsidRPr="00672CA6" w:rsidRDefault="00BD6ACC" w:rsidP="00BD6ACC">
      <w:pPr>
        <w:jc w:val="center"/>
        <w:rPr>
          <w:rFonts w:eastAsia="Merriweather" w:cs="Calibri"/>
          <w:szCs w:val="18"/>
          <w:lang w:eastAsia="ka-GE"/>
        </w:rPr>
      </w:pPr>
      <w:r w:rsidRPr="00672CA6">
        <w:rPr>
          <w:rFonts w:eastAsia="Merriweather" w:cs="Calibri"/>
          <w:szCs w:val="18"/>
          <w:lang w:eastAsia="ka-GE"/>
        </w:rPr>
        <w:t>„</w:t>
      </w:r>
      <w:proofErr w:type="gramStart"/>
      <w:r w:rsidRPr="00672CA6">
        <w:rPr>
          <w:rFonts w:eastAsia="Merriweather" w:cs="Calibri"/>
          <w:szCs w:val="18"/>
          <w:lang w:eastAsia="ka-GE"/>
        </w:rPr>
        <w:t>საქართველოს</w:t>
      </w:r>
      <w:proofErr w:type="gramEnd"/>
      <w:r w:rsidRPr="00672CA6">
        <w:rPr>
          <w:rFonts w:eastAsia="Merriweather" w:cs="Calibri"/>
          <w:szCs w:val="18"/>
          <w:lang w:eastAsia="ka-GE"/>
        </w:rPr>
        <w:t xml:space="preserve"> სახელმწიფო ბიუჯეტით გათვალისწინებული, საქართველოს</w:t>
      </w:r>
    </w:p>
    <w:p w:rsidR="00BD6ACC" w:rsidRPr="00672CA6" w:rsidRDefault="00BD6ACC" w:rsidP="00BD6ACC">
      <w:pPr>
        <w:jc w:val="center"/>
        <w:rPr>
          <w:rFonts w:eastAsia="Merriweather" w:cs="Calibri"/>
          <w:szCs w:val="18"/>
          <w:lang w:eastAsia="ka-GE"/>
        </w:rPr>
      </w:pPr>
      <w:proofErr w:type="gramStart"/>
      <w:r w:rsidRPr="00672CA6">
        <w:rPr>
          <w:rFonts w:eastAsia="Merriweather" w:cs="Calibri"/>
          <w:szCs w:val="18"/>
          <w:lang w:eastAsia="ka-GE"/>
        </w:rPr>
        <w:t>რეგიონებში</w:t>
      </w:r>
      <w:proofErr w:type="gramEnd"/>
      <w:r w:rsidRPr="00672CA6">
        <w:rPr>
          <w:rFonts w:eastAsia="Merriweather" w:cs="Calibri"/>
          <w:szCs w:val="18"/>
          <w:lang w:eastAsia="ka-GE"/>
        </w:rPr>
        <w:t xml:space="preserve"> განსახორციელებელი პროექტების ფონდიდან ქალაქ ქუთაისის</w:t>
      </w:r>
    </w:p>
    <w:p w:rsidR="00BD6ACC" w:rsidRPr="00672CA6" w:rsidRDefault="00BD6ACC" w:rsidP="00BD6ACC">
      <w:pPr>
        <w:jc w:val="center"/>
        <w:rPr>
          <w:rFonts w:eastAsia="Merriweather" w:cs="Calibri"/>
          <w:szCs w:val="18"/>
          <w:lang w:eastAsia="ka-GE"/>
        </w:rPr>
      </w:pPr>
      <w:proofErr w:type="gramStart"/>
      <w:r w:rsidRPr="00672CA6">
        <w:rPr>
          <w:rFonts w:eastAsia="Merriweather" w:cs="Calibri"/>
          <w:szCs w:val="18"/>
          <w:lang w:eastAsia="ka-GE"/>
        </w:rPr>
        <w:t>მუნიციპალიტეტში</w:t>
      </w:r>
      <w:proofErr w:type="gramEnd"/>
      <w:r w:rsidRPr="00672CA6">
        <w:rPr>
          <w:rFonts w:eastAsia="Merriweather" w:cs="Calibri"/>
          <w:szCs w:val="18"/>
          <w:lang w:eastAsia="ka-GE"/>
        </w:rPr>
        <w:t xml:space="preserve"> 2021-2024 წლებში დასაფინანსებელი პროექტების</w:t>
      </w:r>
    </w:p>
    <w:p w:rsidR="00BD6ACC" w:rsidRPr="00672CA6" w:rsidRDefault="00BD6ACC" w:rsidP="00BD6ACC">
      <w:pPr>
        <w:jc w:val="center"/>
        <w:rPr>
          <w:rFonts w:eastAsia="Merriweather" w:cs="Calibri"/>
          <w:szCs w:val="18"/>
          <w:lang w:eastAsia="ka-GE"/>
        </w:rPr>
      </w:pPr>
      <w:proofErr w:type="gramStart"/>
      <w:r w:rsidRPr="00672CA6">
        <w:rPr>
          <w:rFonts w:eastAsia="Merriweather" w:cs="Calibri"/>
          <w:szCs w:val="18"/>
          <w:lang w:eastAsia="ka-GE"/>
        </w:rPr>
        <w:t>საპროექტო</w:t>
      </w:r>
      <w:proofErr w:type="gramEnd"/>
      <w:r w:rsidRPr="00672CA6">
        <w:rPr>
          <w:rFonts w:eastAsia="Merriweather" w:cs="Calibri"/>
          <w:szCs w:val="18"/>
          <w:lang w:eastAsia="ka-GE"/>
        </w:rPr>
        <w:t xml:space="preserve"> წინადადებების მოწონების შესახებ“</w:t>
      </w:r>
      <w:r>
        <w:rPr>
          <w:rFonts w:eastAsia="Merriweather" w:cs="Calibri"/>
          <w:szCs w:val="18"/>
          <w:lang w:val="ka-GE" w:eastAsia="ka-GE"/>
        </w:rPr>
        <w:t xml:space="preserve"> </w:t>
      </w:r>
      <w:r w:rsidRPr="00672CA6">
        <w:rPr>
          <w:rFonts w:eastAsia="Merriweather" w:cs="Calibri"/>
          <w:szCs w:val="18"/>
          <w:lang w:eastAsia="ka-GE"/>
        </w:rPr>
        <w:t>ქალაქ</w:t>
      </w:r>
      <w:r>
        <w:rPr>
          <w:rFonts w:eastAsia="Merriweather" w:cs="Calibri"/>
          <w:szCs w:val="18"/>
          <w:lang w:val="ka-GE" w:eastAsia="ka-GE"/>
        </w:rPr>
        <w:t xml:space="preserve"> </w:t>
      </w:r>
      <w:r w:rsidRPr="00672CA6">
        <w:rPr>
          <w:rFonts w:eastAsia="Merriweather" w:cs="Calibri"/>
          <w:szCs w:val="18"/>
          <w:lang w:eastAsia="ka-GE"/>
        </w:rPr>
        <w:t>ქუთაისის</w:t>
      </w:r>
    </w:p>
    <w:p w:rsidR="00BD6ACC" w:rsidRDefault="00BD6ACC" w:rsidP="00BD6ACC">
      <w:pPr>
        <w:jc w:val="center"/>
        <w:rPr>
          <w:rFonts w:eastAsia="Merriweather" w:cs="Calibri"/>
          <w:szCs w:val="18"/>
          <w:lang w:eastAsia="ka-GE"/>
        </w:rPr>
      </w:pPr>
      <w:r w:rsidRPr="00672CA6">
        <w:rPr>
          <w:rFonts w:eastAsia="Merriweather" w:cs="Calibri"/>
          <w:szCs w:val="18"/>
          <w:lang w:eastAsia="ka-GE"/>
        </w:rPr>
        <w:t>მუნიციპალიტეტის საკრებულოს 2021 წლის 27 იანვრის</w:t>
      </w:r>
      <w:r>
        <w:rPr>
          <w:rFonts w:eastAsia="Merriweather" w:cs="Calibri"/>
          <w:szCs w:val="18"/>
          <w:lang w:val="ka-GE" w:eastAsia="ka-GE"/>
        </w:rPr>
        <w:t xml:space="preserve"> </w:t>
      </w:r>
      <w:r w:rsidRPr="00672CA6">
        <w:rPr>
          <w:rFonts w:eastAsia="Merriweather" w:cs="Calibri"/>
          <w:szCs w:val="18"/>
          <w:lang w:eastAsia="ka-GE"/>
        </w:rPr>
        <w:t>№ 347</w:t>
      </w:r>
    </w:p>
    <w:p w:rsidR="00BD6ACC" w:rsidRPr="00672CA6" w:rsidRDefault="00BD6ACC" w:rsidP="00BD6ACC">
      <w:pPr>
        <w:jc w:val="center"/>
        <w:rPr>
          <w:rFonts w:eastAsia="Merriweather" w:cs="Calibri"/>
          <w:szCs w:val="18"/>
          <w:lang w:eastAsia="ka-GE"/>
        </w:rPr>
      </w:pPr>
      <w:proofErr w:type="gramStart"/>
      <w:r>
        <w:rPr>
          <w:rFonts w:eastAsia="Merriweather" w:cs="Calibri"/>
          <w:szCs w:val="18"/>
          <w:lang w:eastAsia="ka-GE"/>
        </w:rPr>
        <w:t>განკარგულებაში</w:t>
      </w:r>
      <w:proofErr w:type="gramEnd"/>
      <w:r>
        <w:rPr>
          <w:rFonts w:eastAsia="Merriweather" w:cs="Calibri"/>
          <w:szCs w:val="18"/>
          <w:lang w:eastAsia="ka-GE"/>
        </w:rPr>
        <w:t xml:space="preserve"> </w:t>
      </w:r>
      <w:r w:rsidRPr="00672CA6">
        <w:rPr>
          <w:rFonts w:eastAsia="Merriweather" w:cs="Calibri"/>
          <w:szCs w:val="18"/>
          <w:lang w:eastAsia="ka-GE"/>
        </w:rPr>
        <w:t>ცვლილების შეტანის თაობაზე</w:t>
      </w:r>
    </w:p>
    <w:p w:rsidR="00BD6ACC" w:rsidRPr="00672CA6" w:rsidRDefault="00BD6ACC" w:rsidP="00BD6ACC">
      <w:pPr>
        <w:rPr>
          <w:rFonts w:eastAsia="Merriweather" w:cs="Calibri"/>
          <w:szCs w:val="18"/>
          <w:lang w:eastAsia="ka-GE"/>
        </w:rPr>
      </w:pPr>
    </w:p>
    <w:p w:rsidR="00BD6ACC" w:rsidRPr="00672CA6" w:rsidRDefault="00BD6ACC" w:rsidP="00BD6ACC">
      <w:pPr>
        <w:spacing w:after="160"/>
        <w:rPr>
          <w:rFonts w:eastAsia="Merriweather" w:cs="Calibri"/>
          <w:szCs w:val="18"/>
          <w:lang w:eastAsia="ka-GE"/>
        </w:rPr>
      </w:pPr>
      <w:r>
        <w:rPr>
          <w:rFonts w:eastAsia="Merriweather" w:cs="Calibri"/>
          <w:szCs w:val="18"/>
          <w:lang w:val="ka-GE" w:eastAsia="ka-GE"/>
        </w:rPr>
        <w:t>საქართველოს კანონის „</w:t>
      </w:r>
      <w:r w:rsidRPr="00672CA6">
        <w:rPr>
          <w:rFonts w:eastAsia="Merriweather" w:cs="Calibri"/>
          <w:szCs w:val="18"/>
          <w:lang w:eastAsia="ka-GE"/>
        </w:rPr>
        <w:t xml:space="preserve">საქართველოს ზოგადი ადმინისტრაციული </w:t>
      </w:r>
      <w:r>
        <w:rPr>
          <w:rFonts w:eastAsia="Merriweather" w:cs="Calibri"/>
          <w:szCs w:val="18"/>
          <w:lang w:eastAsia="ka-GE"/>
        </w:rPr>
        <w:t>კოდექსი“</w:t>
      </w:r>
      <w:r w:rsidRPr="00672CA6">
        <w:rPr>
          <w:rFonts w:eastAsia="Merriweather" w:cs="Calibri"/>
          <w:szCs w:val="18"/>
          <w:lang w:eastAsia="ka-GE"/>
        </w:rPr>
        <w:t xml:space="preserve"> 63–ე მუხლისა და „საქართველოს სახელმწიფო ბიუჯეტით გათვალისწინებული,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თვითმმართველობისა და რეგიონული პროექტების შერჩევის </w:t>
      </w:r>
      <w:proofErr w:type="spellStart"/>
      <w:r w:rsidRPr="00672CA6">
        <w:rPr>
          <w:rFonts w:eastAsia="Merriweather" w:cs="Calibri"/>
          <w:szCs w:val="18"/>
          <w:lang w:eastAsia="ka-GE"/>
        </w:rPr>
        <w:t>პროცედურებისა</w:t>
      </w:r>
      <w:proofErr w:type="spellEnd"/>
      <w:r w:rsidRPr="00672CA6">
        <w:rPr>
          <w:rFonts w:eastAsia="Merriweather" w:cs="Calibri"/>
          <w:szCs w:val="18"/>
          <w:lang w:eastAsia="ka-GE"/>
        </w:rPr>
        <w:t xml:space="preserve"> და კრიტერიუმების დამტკიცების შესახებ“ საქართველოს მთავრობის 2013 წლის 7 თებერვლის №23 დადგენილების საფუძველზე:</w:t>
      </w:r>
    </w:p>
    <w:p w:rsidR="00BD6ACC" w:rsidRPr="00672CA6" w:rsidRDefault="00BD6ACC" w:rsidP="00BD6ACC">
      <w:pPr>
        <w:rPr>
          <w:rFonts w:eastAsia="Merriweather" w:cs="Calibri"/>
          <w:szCs w:val="18"/>
          <w:lang w:eastAsia="ka-GE"/>
        </w:rPr>
      </w:pPr>
      <w:proofErr w:type="gramStart"/>
      <w:r w:rsidRPr="00672CA6">
        <w:rPr>
          <w:rFonts w:eastAsia="Merriweather" w:cs="Calibri"/>
          <w:b/>
          <w:szCs w:val="18"/>
          <w:lang w:eastAsia="ka-GE"/>
        </w:rPr>
        <w:t>მუხლი</w:t>
      </w:r>
      <w:proofErr w:type="gramEnd"/>
      <w:r w:rsidRPr="00672CA6">
        <w:rPr>
          <w:rFonts w:eastAsia="Merriweather" w:cs="Calibri"/>
          <w:b/>
          <w:szCs w:val="18"/>
          <w:lang w:eastAsia="ka-GE"/>
        </w:rPr>
        <w:t xml:space="preserve"> 1.</w:t>
      </w:r>
      <w:r w:rsidRPr="00672CA6">
        <w:rPr>
          <w:rFonts w:eastAsia="Merriweather" w:cs="Calibri"/>
          <w:szCs w:val="18"/>
          <w:lang w:eastAsia="ka-GE"/>
        </w:rPr>
        <w:t xml:space="preserve"> შეტანილ იქნეს ცვლილება </w:t>
      </w:r>
      <w:r>
        <w:rPr>
          <w:rFonts w:eastAsia="Merriweather" w:cs="Calibri"/>
          <w:szCs w:val="18"/>
          <w:lang w:val="ka-GE" w:eastAsia="ka-GE"/>
        </w:rPr>
        <w:t>„</w:t>
      </w:r>
      <w:r w:rsidRPr="00672CA6">
        <w:rPr>
          <w:rFonts w:eastAsia="Merriweather" w:cs="Calibri"/>
          <w:szCs w:val="18"/>
          <w:lang w:eastAsia="ka-GE"/>
        </w:rPr>
        <w:t>საქართველოს სახელმწიფო ბიუჯეტით გათვალისწინებული, საქართველოს რეგიონებში განსახორციელებელი პროექტების ფონდიდან ქალაქ ქუთაისის მუნიციპალიტეტში 2021-2024 წლებში დასაფინანსებელი პროექტების საპროექტო წინადადებები</w:t>
      </w:r>
      <w:r>
        <w:rPr>
          <w:rFonts w:eastAsia="Merriweather" w:cs="Calibri"/>
          <w:szCs w:val="18"/>
          <w:lang w:val="ka-GE" w:eastAsia="ka-GE"/>
        </w:rPr>
        <w:t>ს მოწონების შესახებ“</w:t>
      </w:r>
      <w:r>
        <w:rPr>
          <w:rFonts w:eastAsia="Merriweather" w:cs="Calibri"/>
          <w:szCs w:val="18"/>
          <w:lang w:eastAsia="ka-GE"/>
        </w:rPr>
        <w:t xml:space="preserve"> </w:t>
      </w:r>
      <w:r w:rsidRPr="00672CA6">
        <w:rPr>
          <w:rFonts w:eastAsia="Merriweather" w:cs="Calibri"/>
          <w:szCs w:val="18"/>
          <w:lang w:eastAsia="ka-GE"/>
        </w:rPr>
        <w:t xml:space="preserve">ქალაქ ქუთაისის მუნიციპალიტეტის საკრებულოს 2021 წლის 27 იანვრის №347 განკარგულებაში, კერძოდ, </w:t>
      </w:r>
      <w:r>
        <w:rPr>
          <w:rFonts w:eastAsia="Merriweather" w:cs="Calibri"/>
          <w:szCs w:val="18"/>
          <w:lang w:val="ka-GE" w:eastAsia="ka-GE"/>
        </w:rPr>
        <w:t xml:space="preserve">შეიცვალოს </w:t>
      </w:r>
      <w:r w:rsidRPr="00672CA6">
        <w:rPr>
          <w:rFonts w:eastAsia="Merriweather" w:cs="Calibri"/>
          <w:szCs w:val="18"/>
          <w:lang w:eastAsia="ka-GE"/>
        </w:rPr>
        <w:t>განკარგულების დანართი და ჩამოყალიბდეს თანდართული რედაქციით.</w:t>
      </w:r>
    </w:p>
    <w:p w:rsidR="00BD6ACC" w:rsidRPr="00672CA6" w:rsidRDefault="00BD6ACC" w:rsidP="00BD6ACC">
      <w:pPr>
        <w:spacing w:line="480" w:lineRule="auto"/>
        <w:jc w:val="right"/>
        <w:rPr>
          <w:rFonts w:eastAsia="Merriweather" w:cs="Calibri"/>
          <w:szCs w:val="18"/>
          <w:lang w:eastAsia="ka-GE"/>
        </w:rPr>
      </w:pPr>
      <w:r w:rsidRPr="00672CA6">
        <w:rPr>
          <w:rFonts w:eastAsia="Merriweather" w:cs="Calibri"/>
          <w:szCs w:val="18"/>
          <w:lang w:eastAsia="ka-GE"/>
        </w:rPr>
        <w:t>(</w:t>
      </w:r>
      <w:proofErr w:type="gramStart"/>
      <w:r w:rsidRPr="00672CA6">
        <w:rPr>
          <w:rFonts w:eastAsia="Merriweather" w:cs="Calibri"/>
          <w:szCs w:val="18"/>
          <w:lang w:eastAsia="ka-GE"/>
        </w:rPr>
        <w:t>დანართი</w:t>
      </w:r>
      <w:proofErr w:type="gramEnd"/>
      <w:r w:rsidRPr="00672CA6">
        <w:rPr>
          <w:rFonts w:eastAsia="Merriweather" w:cs="Calibri"/>
          <w:szCs w:val="18"/>
          <w:lang w:eastAsia="ka-GE"/>
        </w:rPr>
        <w:t xml:space="preserve"> განკარგულებას თან ერთვის)</w:t>
      </w:r>
    </w:p>
    <w:p w:rsidR="00BD6ACC" w:rsidRPr="00672CA6" w:rsidRDefault="00BD6ACC" w:rsidP="00BD6ACC">
      <w:pPr>
        <w:rPr>
          <w:rFonts w:eastAsia="Merriweather" w:cs="Calibri"/>
          <w:szCs w:val="18"/>
          <w:lang w:eastAsia="ka-GE"/>
        </w:rPr>
      </w:pPr>
      <w:proofErr w:type="gramStart"/>
      <w:r w:rsidRPr="00672CA6">
        <w:rPr>
          <w:rFonts w:eastAsia="Merriweather" w:cs="Calibri"/>
          <w:b/>
          <w:szCs w:val="18"/>
          <w:lang w:eastAsia="ka-GE"/>
        </w:rPr>
        <w:t>მუხლი</w:t>
      </w:r>
      <w:proofErr w:type="gramEnd"/>
      <w:r w:rsidRPr="00672CA6">
        <w:rPr>
          <w:rFonts w:eastAsia="Merriweather" w:cs="Calibri"/>
          <w:b/>
          <w:szCs w:val="18"/>
          <w:lang w:eastAsia="ka-GE"/>
        </w:rPr>
        <w:t xml:space="preserve"> 2.</w:t>
      </w:r>
      <w:r w:rsidRPr="00672CA6">
        <w:rPr>
          <w:rFonts w:eastAsia="Merriweather" w:cs="Calibri"/>
          <w:szCs w:val="18"/>
          <w:lang w:eastAsia="ka-GE"/>
        </w:rPr>
        <w:t xml:space="preserve"> </w:t>
      </w:r>
      <w:proofErr w:type="gramStart"/>
      <w:r w:rsidRPr="00672CA6">
        <w:rPr>
          <w:rFonts w:eastAsia="Merriweather" w:cs="Calibri"/>
          <w:szCs w:val="18"/>
          <w:lang w:eastAsia="ka-GE"/>
        </w:rPr>
        <w:t>განკარგულება</w:t>
      </w:r>
      <w:proofErr w:type="gramEnd"/>
      <w:r w:rsidRPr="00672CA6">
        <w:rPr>
          <w:rFonts w:eastAsia="Merriweather" w:cs="Calibri"/>
          <w:szCs w:val="18"/>
          <w:lang w:eastAsia="ka-GE"/>
        </w:rPr>
        <w:t xml:space="preserve">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BD6ACC" w:rsidRDefault="00BD6ACC" w:rsidP="00BD6ACC">
      <w:pPr>
        <w:rPr>
          <w:szCs w:val="18"/>
          <w:lang w:val="ka-GE"/>
        </w:rPr>
      </w:pPr>
      <w:proofErr w:type="gramStart"/>
      <w:r w:rsidRPr="00672CA6">
        <w:rPr>
          <w:rFonts w:eastAsia="Merriweather" w:cs="Calibri"/>
          <w:b/>
          <w:szCs w:val="18"/>
          <w:lang w:eastAsia="ka-GE"/>
        </w:rPr>
        <w:t>მუხლი</w:t>
      </w:r>
      <w:proofErr w:type="gramEnd"/>
      <w:r w:rsidRPr="00672CA6">
        <w:rPr>
          <w:rFonts w:eastAsia="Merriweather" w:cs="Calibri"/>
          <w:b/>
          <w:szCs w:val="18"/>
          <w:lang w:eastAsia="ka-GE"/>
        </w:rPr>
        <w:t xml:space="preserve"> 3.</w:t>
      </w:r>
      <w:r w:rsidRPr="00672CA6">
        <w:rPr>
          <w:rFonts w:eastAsia="Merriweather" w:cs="Calibri"/>
          <w:szCs w:val="18"/>
          <w:lang w:eastAsia="ka-GE"/>
        </w:rPr>
        <w:t xml:space="preserve"> </w:t>
      </w:r>
      <w:proofErr w:type="gramStart"/>
      <w:r w:rsidRPr="00672CA6">
        <w:rPr>
          <w:rFonts w:eastAsia="Merriweather" w:cs="Calibri"/>
          <w:szCs w:val="18"/>
          <w:lang w:eastAsia="ka-GE"/>
        </w:rPr>
        <w:t>განკარგულება</w:t>
      </w:r>
      <w:proofErr w:type="gramEnd"/>
      <w:r w:rsidRPr="00672CA6">
        <w:rPr>
          <w:rFonts w:eastAsia="Merriweather" w:cs="Calibri"/>
          <w:szCs w:val="18"/>
          <w:lang w:eastAsia="ka-GE"/>
        </w:rPr>
        <w:t xml:space="preserve">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015B23" w:rsidRDefault="00015B23" w:rsidP="00015B23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/>
        <w:jc w:val="right"/>
        <w:rPr>
          <w:rFonts w:eastAsia="Merriweather" w:cs="Calibri"/>
          <w:color w:val="000000"/>
          <w:szCs w:val="18"/>
          <w:lang w:eastAsia="ka-GE"/>
        </w:rPr>
        <w:sectPr w:rsidR="00015B23" w:rsidSect="005B4200">
          <w:pgSz w:w="12240" w:h="15840"/>
          <w:pgMar w:top="284" w:right="850" w:bottom="284" w:left="1701" w:header="720" w:footer="720" w:gutter="0"/>
          <w:cols w:space="720"/>
          <w:docGrid w:linePitch="360"/>
        </w:sectPr>
      </w:pPr>
    </w:p>
    <w:p w:rsidR="00015B23" w:rsidRDefault="00015B23" w:rsidP="00015B23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/>
        <w:jc w:val="right"/>
        <w:rPr>
          <w:rFonts w:eastAsia="Merriweather" w:cs="Calibri"/>
          <w:color w:val="000000"/>
          <w:szCs w:val="18"/>
          <w:lang w:eastAsia="ka-GE"/>
        </w:rPr>
      </w:pPr>
    </w:p>
    <w:p w:rsidR="00015B23" w:rsidRDefault="00015B23" w:rsidP="00015B23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/>
        <w:jc w:val="right"/>
        <w:rPr>
          <w:rFonts w:eastAsia="Merriweather" w:cs="Calibri"/>
          <w:color w:val="000000"/>
          <w:szCs w:val="18"/>
          <w:lang w:eastAsia="ka-GE"/>
        </w:rPr>
      </w:pPr>
    </w:p>
    <w:p w:rsidR="00015B23" w:rsidRPr="008D7714" w:rsidRDefault="00015B23" w:rsidP="00015B23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/>
        <w:jc w:val="right"/>
        <w:rPr>
          <w:rFonts w:eastAsia="Merriweather" w:cs="Calibri"/>
          <w:color w:val="000000"/>
          <w:szCs w:val="18"/>
          <w:lang w:eastAsia="ka-GE"/>
        </w:rPr>
      </w:pPr>
      <w:proofErr w:type="gramStart"/>
      <w:r w:rsidRPr="008D7714">
        <w:rPr>
          <w:rFonts w:eastAsia="Merriweather" w:cs="Calibri"/>
          <w:color w:val="000000"/>
          <w:szCs w:val="18"/>
          <w:lang w:eastAsia="ka-GE"/>
        </w:rPr>
        <w:t>ქალაქ</w:t>
      </w:r>
      <w:proofErr w:type="gramEnd"/>
      <w:r w:rsidRPr="008D7714">
        <w:rPr>
          <w:rFonts w:eastAsia="Merriweather" w:cs="Calibri"/>
          <w:color w:val="000000"/>
          <w:szCs w:val="18"/>
          <w:lang w:eastAsia="ka-GE"/>
        </w:rPr>
        <w:t xml:space="preserve"> ქუთაისის მუნიციპალიტეტის</w:t>
      </w:r>
    </w:p>
    <w:p w:rsidR="00302FD8" w:rsidRDefault="00015B23" w:rsidP="00015B23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/>
        <w:jc w:val="right"/>
        <w:rPr>
          <w:rFonts w:eastAsia="Merriweather" w:cs="Calibri"/>
          <w:color w:val="000000"/>
          <w:szCs w:val="18"/>
          <w:lang w:val="ka-GE" w:eastAsia="ka-GE"/>
        </w:rPr>
      </w:pPr>
      <w:proofErr w:type="gramStart"/>
      <w:r w:rsidRPr="008D7714">
        <w:rPr>
          <w:rFonts w:eastAsia="Merriweather" w:cs="Calibri"/>
          <w:color w:val="000000"/>
          <w:szCs w:val="18"/>
          <w:lang w:eastAsia="ka-GE"/>
        </w:rPr>
        <w:t>საკრებულოს</w:t>
      </w:r>
      <w:proofErr w:type="gramEnd"/>
      <w:r w:rsidRPr="008D7714">
        <w:rPr>
          <w:rFonts w:eastAsia="Merriweather" w:cs="Calibri"/>
          <w:color w:val="000000"/>
          <w:szCs w:val="18"/>
          <w:lang w:eastAsia="ka-GE"/>
        </w:rPr>
        <w:t xml:space="preserve"> 2021 წლის</w:t>
      </w:r>
      <w:r>
        <w:rPr>
          <w:rFonts w:eastAsia="Merriweather" w:cs="Calibri"/>
          <w:color w:val="000000"/>
          <w:szCs w:val="18"/>
          <w:lang w:val="ka-GE" w:eastAsia="ka-GE"/>
        </w:rPr>
        <w:t xml:space="preserve"> </w:t>
      </w:r>
      <w:r w:rsidR="00302FD8">
        <w:rPr>
          <w:rFonts w:eastAsia="Merriweather" w:cs="Calibri"/>
          <w:color w:val="000000"/>
          <w:szCs w:val="18"/>
          <w:lang w:val="ka-GE" w:eastAsia="ka-GE"/>
        </w:rPr>
        <w:t xml:space="preserve">10 </w:t>
      </w:r>
      <w:r>
        <w:rPr>
          <w:rFonts w:eastAsia="Merriweather" w:cs="Calibri"/>
          <w:color w:val="000000"/>
          <w:szCs w:val="18"/>
          <w:lang w:val="ka-GE" w:eastAsia="ka-GE"/>
        </w:rPr>
        <w:t>დეკემბრის</w:t>
      </w:r>
    </w:p>
    <w:p w:rsidR="00015B23" w:rsidRDefault="00015B23" w:rsidP="00302FD8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/>
        <w:jc w:val="right"/>
        <w:rPr>
          <w:rFonts w:eastAsia="Merriweather" w:cs="Calibri"/>
          <w:color w:val="000000"/>
          <w:szCs w:val="18"/>
          <w:lang w:eastAsia="ka-GE"/>
        </w:rPr>
      </w:pPr>
      <w:r>
        <w:rPr>
          <w:rFonts w:eastAsia="Merriweather" w:cs="Calibri"/>
          <w:color w:val="000000"/>
          <w:szCs w:val="18"/>
          <w:lang w:eastAsia="ka-GE"/>
        </w:rPr>
        <w:t>№</w:t>
      </w:r>
      <w:r w:rsidR="00302FD8">
        <w:rPr>
          <w:rFonts w:eastAsia="Merriweather" w:cs="Calibri"/>
          <w:color w:val="000000"/>
          <w:szCs w:val="18"/>
          <w:lang w:val="ka-GE" w:eastAsia="ka-GE"/>
        </w:rPr>
        <w:t xml:space="preserve"> 31 </w:t>
      </w:r>
      <w:bookmarkStart w:id="0" w:name="_GoBack"/>
      <w:bookmarkEnd w:id="0"/>
      <w:r w:rsidRPr="008D7714">
        <w:rPr>
          <w:rFonts w:eastAsia="Merriweather" w:cs="Calibri"/>
          <w:color w:val="000000"/>
          <w:szCs w:val="18"/>
          <w:lang w:eastAsia="ka-GE"/>
        </w:rPr>
        <w:t>განკარგულების დანართი</w:t>
      </w:r>
    </w:p>
    <w:p w:rsidR="00015B23" w:rsidRPr="008D7714" w:rsidRDefault="00015B23" w:rsidP="00015B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"/>
        <w:jc w:val="right"/>
        <w:rPr>
          <w:rFonts w:eastAsia="Merriweather" w:cs="Calibri"/>
          <w:szCs w:val="18"/>
          <w:lang w:eastAsia="ka-GE"/>
        </w:rPr>
      </w:pPr>
    </w:p>
    <w:p w:rsidR="00015B23" w:rsidRPr="008D7714" w:rsidRDefault="00015B23" w:rsidP="00015B23">
      <w:pPr>
        <w:ind w:right="57"/>
        <w:rPr>
          <w:rFonts w:eastAsia="Merriweather" w:cs="Calibri"/>
          <w:szCs w:val="18"/>
          <w:lang w:eastAsia="ka-GE"/>
        </w:rPr>
      </w:pPr>
    </w:p>
    <w:p w:rsidR="00015B23" w:rsidRPr="008D7714" w:rsidRDefault="00015B23" w:rsidP="00015B23">
      <w:pPr>
        <w:ind w:right="57"/>
        <w:jc w:val="center"/>
        <w:rPr>
          <w:rFonts w:eastAsia="Merriweather" w:cs="Calibri"/>
          <w:szCs w:val="18"/>
          <w:lang w:eastAsia="ka-GE"/>
        </w:rPr>
      </w:pPr>
      <w:proofErr w:type="gramStart"/>
      <w:r w:rsidRPr="008D7714">
        <w:rPr>
          <w:rFonts w:eastAsia="Merriweather" w:cs="Calibri"/>
          <w:szCs w:val="18"/>
          <w:lang w:eastAsia="ka-GE"/>
        </w:rPr>
        <w:t>საქართველოს</w:t>
      </w:r>
      <w:proofErr w:type="gramEnd"/>
      <w:r w:rsidRPr="008D7714">
        <w:rPr>
          <w:rFonts w:eastAsia="Merriweather" w:cs="Calibri"/>
          <w:szCs w:val="18"/>
          <w:lang w:eastAsia="ka-GE"/>
        </w:rPr>
        <w:t xml:space="preserve"> სახელმწიფო ბიუჯეტით გათვალისწინებული საქართველოს რეგიონებში</w:t>
      </w:r>
    </w:p>
    <w:p w:rsidR="00015B23" w:rsidRPr="008D7714" w:rsidRDefault="00015B23" w:rsidP="00015B23">
      <w:pPr>
        <w:ind w:right="57"/>
        <w:jc w:val="center"/>
        <w:rPr>
          <w:rFonts w:eastAsia="Merriweather" w:cs="Calibri"/>
          <w:szCs w:val="18"/>
          <w:lang w:eastAsia="ka-GE"/>
        </w:rPr>
      </w:pPr>
      <w:proofErr w:type="gramStart"/>
      <w:r w:rsidRPr="008D7714">
        <w:rPr>
          <w:rFonts w:eastAsia="Merriweather" w:cs="Calibri"/>
          <w:szCs w:val="18"/>
          <w:lang w:eastAsia="ka-GE"/>
        </w:rPr>
        <w:t>განსახორციელებელი</w:t>
      </w:r>
      <w:proofErr w:type="gramEnd"/>
      <w:r w:rsidRPr="008D7714">
        <w:rPr>
          <w:rFonts w:eastAsia="Merriweather" w:cs="Calibri"/>
          <w:szCs w:val="18"/>
          <w:lang w:eastAsia="ka-GE"/>
        </w:rPr>
        <w:t xml:space="preserve"> პროექტების ფონდიდან ქალაქ ქუთაისის მუნიციპალიტეტში</w:t>
      </w:r>
    </w:p>
    <w:p w:rsidR="00015B23" w:rsidRDefault="00015B23" w:rsidP="00015B23">
      <w:pPr>
        <w:spacing w:line="276" w:lineRule="auto"/>
        <w:ind w:right="57"/>
        <w:jc w:val="center"/>
        <w:rPr>
          <w:rFonts w:eastAsia="Merriweather" w:cs="Calibri"/>
          <w:szCs w:val="18"/>
          <w:lang w:eastAsia="ka-GE"/>
        </w:rPr>
      </w:pPr>
      <w:r w:rsidRPr="008D7714">
        <w:rPr>
          <w:rFonts w:eastAsia="Merriweather" w:cs="Calibri"/>
          <w:szCs w:val="18"/>
          <w:lang w:eastAsia="ka-GE"/>
        </w:rPr>
        <w:t>2021–2024 წლებში დასაფინანსებელი პროექტების საპროექტო წინადადებები</w:t>
      </w:r>
    </w:p>
    <w:p w:rsidR="00015B23" w:rsidRPr="008D7714" w:rsidRDefault="00015B23" w:rsidP="00015B23">
      <w:pPr>
        <w:spacing w:line="276" w:lineRule="auto"/>
        <w:ind w:right="57"/>
        <w:jc w:val="center"/>
        <w:rPr>
          <w:rFonts w:eastAsia="Merriweather" w:cs="Calibri"/>
          <w:szCs w:val="18"/>
          <w:lang w:eastAsia="ka-GE"/>
        </w:rPr>
      </w:pPr>
    </w:p>
    <w:p w:rsidR="00015B23" w:rsidRPr="008D7714" w:rsidRDefault="00015B23" w:rsidP="00015B23">
      <w:pPr>
        <w:spacing w:line="240" w:lineRule="auto"/>
        <w:ind w:right="57"/>
        <w:jc w:val="center"/>
        <w:rPr>
          <w:rFonts w:eastAsia="Merriweather" w:cs="Calibri"/>
          <w:szCs w:val="18"/>
          <w:lang w:eastAsia="ka-GE"/>
        </w:rPr>
      </w:pPr>
    </w:p>
    <w:tbl>
      <w:tblPr>
        <w:tblW w:w="1020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8"/>
        <w:gridCol w:w="1843"/>
        <w:gridCol w:w="1985"/>
      </w:tblGrid>
      <w:tr w:rsidR="00015B23" w:rsidRPr="008D7714" w:rsidTr="006C5A59">
        <w:tc>
          <w:tcPr>
            <w:tcW w:w="562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  <w:r w:rsidRPr="008D7714">
              <w:rPr>
                <w:rFonts w:eastAsia="Merriweather" w:cs="Calibri"/>
                <w:szCs w:val="18"/>
                <w:lang w:eastAsia="ka-GE"/>
              </w:rPr>
              <w:t>№</w:t>
            </w:r>
          </w:p>
        </w:tc>
        <w:tc>
          <w:tcPr>
            <w:tcW w:w="5818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  <w:r w:rsidRPr="008D7714">
              <w:rPr>
                <w:rFonts w:eastAsia="Merriweather" w:cs="Calibri"/>
                <w:szCs w:val="18"/>
                <w:lang w:eastAsia="ka-GE"/>
              </w:rPr>
              <w:t>დასახელება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საპროექტო დოკუმენტაციისა და საექსპერტო მომსახურების </w:t>
            </w:r>
            <w:proofErr w:type="spellStart"/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შესყიდვისათვის</w:t>
            </w:r>
            <w:proofErr w:type="spellEnd"/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 გამოყოფილი თანხა</w:t>
            </w:r>
          </w:p>
        </w:tc>
        <w:tc>
          <w:tcPr>
            <w:tcW w:w="1985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4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პროექტის განხორციე</w:t>
            </w:r>
            <w:r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ლებისა</w:t>
            </w:r>
            <w:r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თვის გამოყოფილი თანხა</w:t>
            </w:r>
          </w:p>
        </w:tc>
      </w:tr>
      <w:tr w:rsidR="00015B23" w:rsidRPr="008D7714" w:rsidTr="006C5A59"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1.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სულხან-საბას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>
              <w:rPr>
                <w:rFonts w:eastAsia="Merriweather" w:cs="Calibri"/>
                <w:color w:val="000000"/>
                <w:szCs w:val="18"/>
                <w:lang w:eastAsia="ka-GE"/>
              </w:rPr>
              <w:t>გამზირის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პირველი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შესახვევის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რეაბილიტაცია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1,069,750.00</w:t>
            </w:r>
          </w:p>
        </w:tc>
      </w:tr>
      <w:tr w:rsidR="00015B23" w:rsidRPr="008D7714" w:rsidTr="006C5A59"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2.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ქალაქ ქუთაისში, </w:t>
            </w:r>
            <w:proofErr w:type="spellStart"/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მანდარიას</w:t>
            </w:r>
            <w:proofErr w:type="spellEnd"/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713BAE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>897</w:t>
            </w:r>
            <w:r>
              <w:rPr>
                <w:rFonts w:eastAsia="Calibri" w:cs="Calibri"/>
                <w:color w:val="000000"/>
                <w:szCs w:val="18"/>
                <w:lang w:eastAsia="ka-GE"/>
              </w:rPr>
              <w:t>,</w:t>
            </w: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>437</w:t>
            </w:r>
            <w:r>
              <w:rPr>
                <w:rFonts w:eastAsia="Calibri" w:cs="Calibri"/>
                <w:color w:val="000000"/>
                <w:szCs w:val="18"/>
                <w:lang w:eastAsia="ka-GE"/>
              </w:rPr>
              <w:t>.</w:t>
            </w: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>52</w:t>
            </w:r>
          </w:p>
        </w:tc>
      </w:tr>
      <w:tr w:rsidR="00015B23" w:rsidRPr="008D7714" w:rsidTr="006C5A59"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>
              <w:rPr>
                <w:rFonts w:eastAsia="Merriweather" w:cs="Calibri"/>
                <w:color w:val="000000"/>
                <w:szCs w:val="18"/>
                <w:lang w:eastAsia="ka-GE"/>
              </w:rPr>
              <w:t>3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ქალაქ ქუთაისში, </w:t>
            </w:r>
            <w:proofErr w:type="spellStart"/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ჯიბლაძის</w:t>
            </w:r>
            <w:proofErr w:type="spellEnd"/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290,996.49</w:t>
            </w:r>
          </w:p>
        </w:tc>
      </w:tr>
      <w:tr w:rsidR="00015B23" w:rsidRPr="008D7714" w:rsidTr="006C5A59"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>
              <w:rPr>
                <w:rFonts w:eastAsia="Merriweather" w:cs="Calibri"/>
                <w:color w:val="000000"/>
                <w:szCs w:val="18"/>
                <w:lang w:eastAsia="ka-GE"/>
              </w:rPr>
              <w:t>4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ქალაქ ქუთაისში, </w:t>
            </w:r>
            <w:proofErr w:type="spellStart"/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ხახანაშვილის</w:t>
            </w:r>
            <w:proofErr w:type="spellEnd"/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</w:t>
            </w:r>
            <w:proofErr w:type="spellEnd"/>
            <w:r>
              <w:rPr>
                <w:rFonts w:eastAsia="Merriweather" w:cs="Calibri"/>
                <w:color w:val="000000"/>
                <w:szCs w:val="18"/>
                <w:lang w:val="ka-GE" w:eastAsia="ka-GE"/>
              </w:rPr>
              <w:t>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224,106.98</w:t>
            </w:r>
          </w:p>
        </w:tc>
      </w:tr>
      <w:tr w:rsidR="00015B23" w:rsidRPr="008D7714" w:rsidTr="006C5A59"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>
              <w:rPr>
                <w:rFonts w:eastAsia="Merriweather" w:cs="Calibri"/>
                <w:color w:val="000000"/>
                <w:szCs w:val="18"/>
                <w:lang w:eastAsia="ka-GE"/>
              </w:rPr>
              <w:t>5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ქალაქ ქუთაისში, </w:t>
            </w:r>
            <w:proofErr w:type="spellStart"/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ლომოურის</w:t>
            </w:r>
            <w:proofErr w:type="spellEnd"/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713BAE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>348</w:t>
            </w:r>
            <w:r>
              <w:rPr>
                <w:rFonts w:eastAsia="Calibri" w:cs="Calibri"/>
                <w:color w:val="000000"/>
                <w:szCs w:val="18"/>
                <w:lang w:eastAsia="ka-GE"/>
              </w:rPr>
              <w:t>,</w:t>
            </w: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>556</w:t>
            </w:r>
            <w:r>
              <w:rPr>
                <w:rFonts w:eastAsia="Calibri" w:cs="Calibri"/>
                <w:color w:val="000000"/>
                <w:szCs w:val="18"/>
                <w:lang w:eastAsia="ka-GE"/>
              </w:rPr>
              <w:t>.</w:t>
            </w: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>66</w:t>
            </w:r>
          </w:p>
        </w:tc>
      </w:tr>
      <w:tr w:rsidR="00015B23" w:rsidRPr="008D7714" w:rsidTr="006C5A59"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>
              <w:rPr>
                <w:rFonts w:eastAsia="Merriweather" w:cs="Calibri"/>
                <w:color w:val="000000"/>
                <w:szCs w:val="18"/>
                <w:lang w:eastAsia="ka-GE"/>
              </w:rPr>
              <w:t>6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ავტომშენებლის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გა</w:t>
            </w:r>
            <w:proofErr w:type="spellEnd"/>
            <w:r>
              <w:rPr>
                <w:rFonts w:eastAsia="Merriweather" w:cs="Calibri"/>
                <w:color w:val="000000"/>
                <w:szCs w:val="18"/>
                <w:lang w:val="ka-GE" w:eastAsia="ka-GE"/>
              </w:rPr>
              <w:t>მ</w:t>
            </w:r>
            <w:proofErr w:type="spellStart"/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ზირის</w:t>
            </w:r>
            <w:proofErr w:type="spellEnd"/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ფასადების რეაბილიტაცია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662,387.00</w:t>
            </w:r>
          </w:p>
        </w:tc>
      </w:tr>
      <w:tr w:rsidR="00015B23" w:rsidRPr="008D7714" w:rsidTr="006C5A59"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>
              <w:rPr>
                <w:rFonts w:eastAsia="Merriweather" w:cs="Calibri"/>
                <w:color w:val="000000"/>
                <w:szCs w:val="18"/>
                <w:lang w:eastAsia="ka-GE"/>
              </w:rPr>
              <w:t>7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გუგუნავას ქუჩის</w:t>
            </w:r>
            <w:r>
              <w:rPr>
                <w:rFonts w:eastAsia="Arial" w:cs="Calibri"/>
                <w:color w:val="000000"/>
                <w:szCs w:val="18"/>
                <w:lang w:eastAsia="ka-GE"/>
              </w:rPr>
              <w:t xml:space="preserve"> №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>9-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დან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გუგუნავას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</w:t>
            </w:r>
            <w:r w:rsidR="00B86580">
              <w:rPr>
                <w:rFonts w:eastAsia="Merriweather" w:cs="Calibri"/>
                <w:color w:val="000000"/>
                <w:szCs w:val="18"/>
                <w:lang w:val="ka-GE" w:eastAsia="ka-GE"/>
              </w:rPr>
              <w:t>ის ცენტრალურ მაგისტრალამდე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713BAE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>130</w:t>
            </w:r>
            <w:r>
              <w:rPr>
                <w:rFonts w:eastAsia="Calibri" w:cs="Calibri"/>
                <w:color w:val="000000"/>
                <w:szCs w:val="18"/>
                <w:lang w:eastAsia="ka-GE"/>
              </w:rPr>
              <w:t>,</w:t>
            </w: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>508</w:t>
            </w:r>
            <w:r>
              <w:rPr>
                <w:rFonts w:eastAsia="Calibri" w:cs="Calibri"/>
                <w:color w:val="000000"/>
                <w:szCs w:val="18"/>
                <w:lang w:eastAsia="ka-GE"/>
              </w:rPr>
              <w:t>.</w:t>
            </w: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>70</w:t>
            </w:r>
          </w:p>
        </w:tc>
      </w:tr>
      <w:tr w:rsidR="00015B23" w:rsidRPr="008D7714" w:rsidTr="006C5A59"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>
              <w:rPr>
                <w:rFonts w:eastAsia="Merriweather" w:cs="Calibri"/>
                <w:color w:val="000000"/>
                <w:szCs w:val="18"/>
                <w:lang w:eastAsia="ka-GE"/>
              </w:rPr>
              <w:t>8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ცენტრალური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სამუსიკო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სკოლის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სრული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რეაბილიტაცია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>
              <w:rPr>
                <w:rFonts w:eastAsia="Calibri" w:cs="Calibri"/>
                <w:color w:val="000000"/>
                <w:szCs w:val="18"/>
                <w:lang w:eastAsia="ka-GE"/>
              </w:rPr>
              <w:t>1,5</w:t>
            </w: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00,000.00</w:t>
            </w:r>
          </w:p>
        </w:tc>
      </w:tr>
      <w:tr w:rsidR="00015B23" w:rsidRPr="008D7714" w:rsidTr="006C5A59"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>
              <w:rPr>
                <w:rFonts w:eastAsia="Merriweather" w:cs="Calibri"/>
                <w:color w:val="000000"/>
                <w:szCs w:val="18"/>
                <w:lang w:eastAsia="ka-GE"/>
              </w:rPr>
              <w:t>9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ქალაქ ქუთაისში, </w:t>
            </w:r>
            <w:r>
              <w:rPr>
                <w:rFonts w:eastAsia="Arial" w:cs="Calibri"/>
                <w:color w:val="000000"/>
                <w:szCs w:val="18"/>
                <w:lang w:eastAsia="ka-GE"/>
              </w:rPr>
              <w:t>№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17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სპორტული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სკოლის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სრული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რეაბილიტაცია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>
              <w:rPr>
                <w:rFonts w:eastAsia="Calibri" w:cs="Calibri"/>
                <w:color w:val="000000"/>
                <w:szCs w:val="18"/>
                <w:lang w:eastAsia="ka-GE"/>
              </w:rPr>
              <w:t>1,5</w:t>
            </w: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00,000.00</w:t>
            </w:r>
          </w:p>
        </w:tc>
      </w:tr>
      <w:tr w:rsidR="00015B23" w:rsidRPr="008D7714" w:rsidTr="006C5A59"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>
              <w:rPr>
                <w:rFonts w:eastAsia="Merriweather" w:cs="Calibri"/>
                <w:color w:val="000000"/>
                <w:szCs w:val="18"/>
                <w:lang w:eastAsia="ka-GE"/>
              </w:rPr>
              <w:t>10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გიორგი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ბრწყინვალეს</w:t>
            </w:r>
            <w:proofErr w:type="spellEnd"/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700,000.00</w:t>
            </w:r>
          </w:p>
        </w:tc>
      </w:tr>
      <w:tr w:rsidR="00015B23" w:rsidRPr="008D7714" w:rsidTr="006C5A59">
        <w:trPr>
          <w:trHeight w:val="421"/>
        </w:trPr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1</w:t>
            </w:r>
            <w:r>
              <w:rPr>
                <w:rFonts w:eastAsia="Merriweather" w:cs="Calibri"/>
                <w:color w:val="000000"/>
                <w:szCs w:val="18"/>
                <w:lang w:eastAsia="ka-GE"/>
              </w:rPr>
              <w:t>1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ლიფტების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რეაბილიტაცია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200,000.00</w:t>
            </w:r>
          </w:p>
        </w:tc>
      </w:tr>
      <w:tr w:rsidR="00015B23" w:rsidRPr="008D7714" w:rsidTr="006C5A59">
        <w:trPr>
          <w:trHeight w:val="567"/>
        </w:trPr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>
              <w:rPr>
                <w:rFonts w:eastAsia="Merriweather" w:cs="Calibri"/>
                <w:color w:val="000000"/>
                <w:szCs w:val="18"/>
                <w:lang w:eastAsia="ka-GE"/>
              </w:rPr>
              <w:t>12.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3B1D48">
            <w:pPr>
              <w:spacing w:line="276" w:lineRule="auto"/>
              <w:ind w:firstLine="0"/>
              <w:jc w:val="left"/>
              <w:rPr>
                <w:rFonts w:eastAsia="Merriweather" w:cs="Calibri"/>
                <w:color w:val="000000"/>
                <w:szCs w:val="18"/>
                <w:lang w:eastAsia="ka-GE"/>
              </w:rPr>
            </w:pPr>
            <w:r>
              <w:rPr>
                <w:rFonts w:eastAsia="Merriweather" w:cs="Calibri"/>
                <w:color w:val="000000"/>
                <w:szCs w:val="18"/>
                <w:lang w:val="ka-GE" w:eastAsia="ka-GE"/>
              </w:rPr>
              <w:t xml:space="preserve">ქალაქ ქუთაისში, </w:t>
            </w:r>
            <w:r w:rsidRPr="001661BE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ბინათმესაკუთრეთა ამხანაგობების ინფრასტრუქტურის მოწესრიგების კაპიტალური ღონისძიებები (სახურავი, </w:t>
            </w:r>
            <w:proofErr w:type="spellStart"/>
            <w:r w:rsidRPr="001661BE">
              <w:rPr>
                <w:rFonts w:eastAsia="Merriweather" w:cs="Calibri"/>
                <w:color w:val="000000"/>
                <w:szCs w:val="18"/>
                <w:lang w:eastAsia="ka-GE"/>
              </w:rPr>
              <w:t>სადარბაზო</w:t>
            </w:r>
            <w:proofErr w:type="spellEnd"/>
            <w:r w:rsidRPr="001661BE">
              <w:rPr>
                <w:rFonts w:eastAsia="Merriweather" w:cs="Calibri"/>
                <w:color w:val="000000"/>
                <w:szCs w:val="18"/>
                <w:lang w:eastAsia="ka-GE"/>
              </w:rPr>
              <w:t>, სარდაფები)</w:t>
            </w: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1661BE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 w:rsidRPr="001661BE">
              <w:rPr>
                <w:rFonts w:eastAsia="Calibri" w:cs="Calibri"/>
                <w:color w:val="000000"/>
                <w:szCs w:val="18"/>
                <w:lang w:val="ka-GE" w:eastAsia="ka-GE"/>
              </w:rPr>
              <w:t>3, 954, 857.00</w:t>
            </w:r>
          </w:p>
        </w:tc>
      </w:tr>
      <w:tr w:rsidR="00015B23" w:rsidRPr="008D7714" w:rsidTr="006C5A59">
        <w:trPr>
          <w:trHeight w:val="567"/>
        </w:trPr>
        <w:tc>
          <w:tcPr>
            <w:tcW w:w="562" w:type="dxa"/>
            <w:vAlign w:val="center"/>
          </w:tcPr>
          <w:p w:rsidR="00015B23" w:rsidRPr="008D7714" w:rsidRDefault="00015B23" w:rsidP="006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left"/>
              <w:rPr>
                <w:rFonts w:eastAsia="Merriweather" w:cs="Calibri"/>
                <w:color w:val="000000"/>
                <w:szCs w:val="18"/>
                <w:lang w:eastAsia="ka-GE"/>
              </w:rPr>
            </w:pPr>
          </w:p>
        </w:tc>
        <w:tc>
          <w:tcPr>
            <w:tcW w:w="1843" w:type="dxa"/>
            <w:vAlign w:val="center"/>
          </w:tcPr>
          <w:p w:rsidR="00015B23" w:rsidRPr="008D7714" w:rsidRDefault="00015B23" w:rsidP="006C5A59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B23" w:rsidRPr="00713BAE" w:rsidRDefault="00015B23" w:rsidP="006C5A59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>11</w:t>
            </w:r>
            <w:r>
              <w:rPr>
                <w:rFonts w:eastAsia="Calibri" w:cs="Calibri"/>
                <w:color w:val="000000"/>
                <w:szCs w:val="18"/>
                <w:lang w:eastAsia="ka-GE"/>
              </w:rPr>
              <w:t>,</w:t>
            </w: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 xml:space="preserve"> 478</w:t>
            </w:r>
            <w:r>
              <w:rPr>
                <w:rFonts w:eastAsia="Calibri" w:cs="Calibri"/>
                <w:color w:val="000000"/>
                <w:szCs w:val="18"/>
                <w:lang w:eastAsia="ka-GE"/>
              </w:rPr>
              <w:t>,</w:t>
            </w:r>
            <w:r>
              <w:rPr>
                <w:rFonts w:eastAsia="Calibri" w:cs="Calibri"/>
                <w:color w:val="000000"/>
                <w:szCs w:val="18"/>
                <w:lang w:val="ka-GE" w:eastAsia="ka-GE"/>
              </w:rPr>
              <w:t xml:space="preserve"> 598,47</w:t>
            </w:r>
          </w:p>
        </w:tc>
      </w:tr>
    </w:tbl>
    <w:p w:rsidR="00015B23" w:rsidRDefault="00015B23" w:rsidP="00015B23">
      <w:pPr>
        <w:spacing w:line="240" w:lineRule="auto"/>
        <w:jc w:val="center"/>
        <w:rPr>
          <w:szCs w:val="18"/>
          <w:lang w:val="ka-GE"/>
        </w:rPr>
      </w:pPr>
    </w:p>
    <w:p w:rsidR="00015B23" w:rsidRDefault="00015B23" w:rsidP="00015B23">
      <w:pPr>
        <w:spacing w:line="240" w:lineRule="auto"/>
        <w:jc w:val="center"/>
        <w:rPr>
          <w:szCs w:val="18"/>
          <w:lang w:val="ka-GE"/>
        </w:rPr>
      </w:pPr>
    </w:p>
    <w:p w:rsidR="00015B23" w:rsidRDefault="00015B23" w:rsidP="00015B23">
      <w:pPr>
        <w:spacing w:line="240" w:lineRule="auto"/>
        <w:jc w:val="center"/>
        <w:rPr>
          <w:szCs w:val="18"/>
          <w:lang w:val="ka-GE"/>
        </w:rPr>
      </w:pPr>
    </w:p>
    <w:p w:rsidR="00015B23" w:rsidRDefault="00015B23" w:rsidP="00015B23">
      <w:pPr>
        <w:spacing w:line="240" w:lineRule="auto"/>
        <w:jc w:val="center"/>
        <w:rPr>
          <w:szCs w:val="18"/>
          <w:lang w:val="ka-GE"/>
        </w:rPr>
      </w:pPr>
    </w:p>
    <w:p w:rsidR="00BD6ACC" w:rsidRDefault="00BD6ACC" w:rsidP="00263A7E">
      <w:pPr>
        <w:spacing w:line="240" w:lineRule="auto"/>
        <w:jc w:val="center"/>
        <w:rPr>
          <w:szCs w:val="18"/>
          <w:lang w:val="ka-GE"/>
        </w:rPr>
      </w:pPr>
    </w:p>
    <w:p w:rsidR="00015B23" w:rsidRDefault="00015B23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15B23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15B23"/>
    <w:rsid w:val="000675CA"/>
    <w:rsid w:val="00077DBA"/>
    <w:rsid w:val="001F6C60"/>
    <w:rsid w:val="00210D38"/>
    <w:rsid w:val="00237AD8"/>
    <w:rsid w:val="0025125D"/>
    <w:rsid w:val="00263A7E"/>
    <w:rsid w:val="00302FD8"/>
    <w:rsid w:val="003B1D48"/>
    <w:rsid w:val="00590917"/>
    <w:rsid w:val="005B4200"/>
    <w:rsid w:val="00604D89"/>
    <w:rsid w:val="00885804"/>
    <w:rsid w:val="0090537D"/>
    <w:rsid w:val="00AB3A81"/>
    <w:rsid w:val="00B62306"/>
    <w:rsid w:val="00B86580"/>
    <w:rsid w:val="00BD6ACC"/>
    <w:rsid w:val="00E3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A1B4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BE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E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17</cp:revision>
  <cp:lastPrinted>2021-12-09T07:25:00Z</cp:lastPrinted>
  <dcterms:created xsi:type="dcterms:W3CDTF">2019-12-17T13:13:00Z</dcterms:created>
  <dcterms:modified xsi:type="dcterms:W3CDTF">2021-12-10T12:41:00Z</dcterms:modified>
</cp:coreProperties>
</file>