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F642B7" w:rsidP="00B62306">
      <w:pPr>
        <w:spacing w:line="240" w:lineRule="auto"/>
        <w:jc w:val="center"/>
      </w:pP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212090</wp:posOffset>
            </wp:positionH>
            <wp:positionV relativeFrom="paragraph">
              <wp:posOffset>84124</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06"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03D41"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3187395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61CA"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5.9pt" to="287.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604931">
        <w:rPr>
          <w:noProof/>
          <w:color w:val="000000"/>
          <w:sz w:val="24"/>
          <w:szCs w:val="24"/>
          <w:lang w:val="ka-GE"/>
        </w:rPr>
        <w:t>25</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დეკემბერი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604931">
      <w:pPr>
        <w:spacing w:line="240" w:lineRule="auto"/>
        <w:jc w:val="center"/>
        <w:rPr>
          <w:szCs w:val="18"/>
          <w:lang w:val="ka-GE"/>
        </w:rPr>
      </w:pPr>
    </w:p>
    <w:p w:rsidR="00604931" w:rsidRDefault="00604931" w:rsidP="00604931">
      <w:pPr>
        <w:jc w:val="center"/>
        <w:rPr>
          <w:szCs w:val="18"/>
          <w:lang w:val="ka-GE"/>
        </w:rPr>
      </w:pPr>
      <w:r>
        <w:rPr>
          <w:szCs w:val="18"/>
          <w:lang w:val="ka-GE"/>
        </w:rPr>
        <w:t>ქალაქ ქუთაისის მუნიციპალიტეტის საკრებულოს იურიდიულ</w:t>
      </w:r>
    </w:p>
    <w:p w:rsidR="00604931" w:rsidRDefault="00604931" w:rsidP="00604931">
      <w:pPr>
        <w:jc w:val="center"/>
        <w:rPr>
          <w:szCs w:val="18"/>
          <w:lang w:val="ka-GE"/>
        </w:rPr>
      </w:pPr>
      <w:r>
        <w:rPr>
          <w:szCs w:val="18"/>
          <w:lang w:val="ka-GE"/>
        </w:rPr>
        <w:t xml:space="preserve"> საკითხთა კომისიის თავმჯდომარედ, ქალაქ ქუთაისის მუნიციპალიტეტის </w:t>
      </w:r>
    </w:p>
    <w:p w:rsidR="00604931" w:rsidRDefault="00604931" w:rsidP="00604931">
      <w:pPr>
        <w:jc w:val="center"/>
        <w:rPr>
          <w:szCs w:val="18"/>
          <w:lang w:val="ka-GE"/>
        </w:rPr>
      </w:pPr>
      <w:r>
        <w:rPr>
          <w:szCs w:val="18"/>
          <w:lang w:val="ka-GE"/>
        </w:rPr>
        <w:t>საკრებულოს იურიდიულ საკით</w:t>
      </w:r>
      <w:bookmarkStart w:id="0" w:name="_GoBack"/>
      <w:bookmarkEnd w:id="0"/>
      <w:r>
        <w:rPr>
          <w:szCs w:val="18"/>
          <w:lang w:val="ka-GE"/>
        </w:rPr>
        <w:t xml:space="preserve">ხთა კომისიის </w:t>
      </w:r>
      <w:r w:rsidRPr="001B58B1">
        <w:rPr>
          <w:szCs w:val="18"/>
          <w:lang w:val="ka-GE"/>
        </w:rPr>
        <w:t>წევრის,  თეა ჯუღელის</w:t>
      </w:r>
    </w:p>
    <w:p w:rsidR="00604931" w:rsidRDefault="00604931" w:rsidP="00604931">
      <w:pPr>
        <w:spacing w:line="240" w:lineRule="auto"/>
        <w:jc w:val="center"/>
        <w:rPr>
          <w:szCs w:val="18"/>
          <w:lang w:val="ka-GE"/>
        </w:rPr>
      </w:pPr>
      <w:r>
        <w:rPr>
          <w:szCs w:val="18"/>
          <w:lang w:val="ka-GE"/>
        </w:rPr>
        <w:t xml:space="preserve"> არჩევის  შ ე ს ა ხ ე ბ</w:t>
      </w:r>
    </w:p>
    <w:p w:rsidR="00604931" w:rsidRDefault="00604931" w:rsidP="00604931">
      <w:pPr>
        <w:spacing w:line="276" w:lineRule="auto"/>
        <w:jc w:val="center"/>
        <w:rPr>
          <w:szCs w:val="18"/>
          <w:lang w:val="ka-GE"/>
        </w:rPr>
      </w:pPr>
    </w:p>
    <w:p w:rsidR="00604931" w:rsidRPr="00604931" w:rsidRDefault="00604931" w:rsidP="00604931">
      <w:pPr>
        <w:ind w:firstLine="720"/>
        <w:rPr>
          <w:szCs w:val="18"/>
          <w:lang w:val="ka-GE"/>
        </w:rPr>
      </w:pPr>
      <w:r w:rsidRPr="00604931">
        <w:rPr>
          <w:szCs w:val="18"/>
          <w:lang w:val="ka-GE"/>
        </w:rPr>
        <w:t xml:space="preserve">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„ბ.დ“ ქვეპუნქტის, 26-ე მუხლის მე–6 პუნქტის, 28-ე მუხლის მე-2 პუნქტის, 37–ე მუხლის 1–ლი პუნქტის, 41–ე  მუხლის 1–ლი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w:t>
      </w:r>
      <w:r w:rsidR="00E1061F" w:rsidRPr="00604931">
        <w:rPr>
          <w:color w:val="333333"/>
          <w:szCs w:val="18"/>
          <w:lang w:val="ka-GE"/>
        </w:rPr>
        <w:t>№</w:t>
      </w:r>
      <w:r w:rsidRPr="00604931">
        <w:rPr>
          <w:szCs w:val="18"/>
          <w:lang w:val="ka-GE"/>
        </w:rPr>
        <w:t>1 დადგენილების დანართის მე-3 მუხლის მე-3 პუნქტის „გ“ ქვეპუნქტის, 96-ე მუხლის, 102-ე მუხლის მე-4 პუნქტისა და „ქალაქ ქუთაისის მუნიციპალიტეტის საკრებულოს იურიდიულ საკითხთა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ოქმის  საფუძველზე:</w:t>
      </w:r>
    </w:p>
    <w:p w:rsidR="00604931" w:rsidRPr="00604931" w:rsidRDefault="00604931" w:rsidP="00604931">
      <w:pPr>
        <w:spacing w:before="240"/>
        <w:rPr>
          <w:szCs w:val="18"/>
          <w:lang w:val="ka-GE"/>
        </w:rPr>
      </w:pPr>
      <w:r w:rsidRPr="00604931">
        <w:rPr>
          <w:szCs w:val="18"/>
          <w:lang w:val="ka-GE"/>
        </w:rPr>
        <w:t xml:space="preserve"> </w:t>
      </w:r>
      <w:r w:rsidRPr="00604931">
        <w:rPr>
          <w:b/>
          <w:szCs w:val="18"/>
          <w:lang w:val="ka-GE"/>
        </w:rPr>
        <w:t xml:space="preserve">მუხლი 1. </w:t>
      </w:r>
      <w:r w:rsidRPr="00604931">
        <w:rPr>
          <w:szCs w:val="18"/>
          <w:lang w:val="ka-GE"/>
        </w:rPr>
        <w:t>არჩეულ იქნეს ქალაქ ქუთაისის მუნიციპალიტეტის საკრებულოს იურიდიულ საკითხთა კომისიის თავმჯდომარედ, ქალაქ ქუთაისის მუნიციპალიტეტის საკრებულოს იურიდიულ საკითხთა კომისიის წევრი, თეა ჯუღელი ქალაქ ქუთაისის მუნიციპალიტეტის საკრებულოს უფლებამოსილების ვადით.</w:t>
      </w:r>
    </w:p>
    <w:p w:rsidR="00604931" w:rsidRPr="00604931" w:rsidRDefault="00604931" w:rsidP="00604931">
      <w:pPr>
        <w:spacing w:line="276" w:lineRule="auto"/>
        <w:ind w:left="4253" w:firstLine="0"/>
        <w:rPr>
          <w:szCs w:val="18"/>
          <w:lang w:val="ka-GE"/>
        </w:rPr>
      </w:pPr>
      <w:r w:rsidRPr="00604931">
        <w:rPr>
          <w:szCs w:val="18"/>
          <w:lang w:val="ka-GE"/>
        </w:rPr>
        <w:t xml:space="preserve">(„ქალაქ ქუთაისის მუნიციპალიტეტის საკრებულოს იურიდიულ საკითხთა კომისიის თავმჯდომარის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 </w:t>
      </w:r>
      <w:r w:rsidRPr="00604931">
        <w:rPr>
          <w:b/>
          <w:szCs w:val="18"/>
          <w:lang w:val="ka-GE"/>
        </w:rPr>
        <w:t xml:space="preserve"> </w:t>
      </w:r>
      <w:r w:rsidRPr="00604931">
        <w:rPr>
          <w:szCs w:val="18"/>
          <w:lang w:val="ka-GE"/>
        </w:rPr>
        <w:t>წინამდებარე განკარგულების დედანს თან ერთვის)</w:t>
      </w:r>
    </w:p>
    <w:p w:rsidR="00604931" w:rsidRPr="00604931" w:rsidRDefault="00604931" w:rsidP="00604931">
      <w:pPr>
        <w:pStyle w:val="ListParagraph"/>
        <w:spacing w:before="240" w:after="0" w:line="360" w:lineRule="auto"/>
        <w:ind w:left="0" w:firstLine="708"/>
        <w:jc w:val="both"/>
        <w:rPr>
          <w:szCs w:val="18"/>
          <w:lang w:val="ka-GE"/>
        </w:rPr>
      </w:pPr>
      <w:r w:rsidRPr="00604931">
        <w:rPr>
          <w:b/>
          <w:szCs w:val="18"/>
          <w:lang w:val="ka-GE"/>
        </w:rPr>
        <w:t xml:space="preserve">მუხლი 2. </w:t>
      </w:r>
      <w:r w:rsidRPr="00604931">
        <w:rPr>
          <w:szCs w:val="18"/>
          <w:lang w:val="ka-GE"/>
        </w:rPr>
        <w:t>ქალაქ ქუთაისის</w:t>
      </w:r>
      <w:r w:rsidRPr="00604931">
        <w:rPr>
          <w:b/>
          <w:szCs w:val="18"/>
          <w:lang w:val="ka-GE"/>
        </w:rPr>
        <w:t xml:space="preserve"> </w:t>
      </w:r>
      <w:r w:rsidRPr="00604931">
        <w:rPr>
          <w:szCs w:val="18"/>
          <w:lang w:val="ka-GE"/>
        </w:rPr>
        <w:t>მუნიციპალიტეტის საკრებულოს იურიდიულ საკითხთა კომისიის თავმჯდომარის, თეა ჯუღელის თანამდებობრივი სარგო განისაზღვროს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კომისიის თავმჯდომარისათვის გათვალისწინებული თანამდებობრივი სარგოს განაკვეთის ოდენობით.</w:t>
      </w:r>
    </w:p>
    <w:p w:rsidR="00604931" w:rsidRPr="00604931" w:rsidRDefault="00604931" w:rsidP="00604931">
      <w:pPr>
        <w:ind w:firstLine="708"/>
        <w:rPr>
          <w:color w:val="333333"/>
          <w:szCs w:val="18"/>
          <w:lang w:val="ka-GE"/>
        </w:rPr>
      </w:pPr>
      <w:r w:rsidRPr="00604931">
        <w:rPr>
          <w:b/>
          <w:szCs w:val="18"/>
          <w:lang w:val="ka-GE"/>
        </w:rPr>
        <w:t xml:space="preserve">მუხლი 3. </w:t>
      </w:r>
      <w:r w:rsidRPr="00604931">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604931" w:rsidRDefault="00604931" w:rsidP="00604931">
      <w:pPr>
        <w:ind w:firstLine="720"/>
        <w:rPr>
          <w:color w:val="333333"/>
          <w:szCs w:val="18"/>
          <w:lang w:val="ka-GE"/>
        </w:rPr>
      </w:pPr>
      <w:r w:rsidRPr="00604931">
        <w:rPr>
          <w:b/>
          <w:color w:val="333333"/>
          <w:szCs w:val="18"/>
          <w:lang w:val="ka-GE"/>
        </w:rPr>
        <w:t xml:space="preserve">მუხლი 4.  </w:t>
      </w:r>
      <w:r w:rsidRPr="00604931">
        <w:rPr>
          <w:color w:val="333333"/>
          <w:szCs w:val="18"/>
          <w:lang w:val="ka-GE"/>
        </w:rPr>
        <w:t>განკარგულება ძალაში შევიდეს კანონით დადგენილი წესით.</w:t>
      </w:r>
    </w:p>
    <w:p w:rsidR="003D5A56" w:rsidRDefault="003D5A56" w:rsidP="00F1373B">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B0DF6">
      <w:headerReference w:type="default" r:id="rId10"/>
      <w:pgSz w:w="12240" w:h="15840"/>
      <w:pgMar w:top="284" w:right="474" w:bottom="28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A8" w:rsidRDefault="004A55A8" w:rsidP="004117C9">
      <w:pPr>
        <w:spacing w:line="240" w:lineRule="auto"/>
      </w:pPr>
      <w:r>
        <w:separator/>
      </w:r>
    </w:p>
  </w:endnote>
  <w:endnote w:type="continuationSeparator" w:id="0">
    <w:p w:rsidR="004A55A8" w:rsidRDefault="004A55A8"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A8" w:rsidRDefault="004A55A8" w:rsidP="004117C9">
      <w:pPr>
        <w:spacing w:line="240" w:lineRule="auto"/>
      </w:pPr>
      <w:r>
        <w:separator/>
      </w:r>
    </w:p>
  </w:footnote>
  <w:footnote w:type="continuationSeparator" w:id="0">
    <w:p w:rsidR="004A55A8" w:rsidRDefault="004A55A8"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628145"/>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604931">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EB594E"/>
    <w:multiLevelType w:val="hybridMultilevel"/>
    <w:tmpl w:val="E7B83E9E"/>
    <w:lvl w:ilvl="0" w:tplc="DEB455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77D86F7D"/>
    <w:multiLevelType w:val="hybridMultilevel"/>
    <w:tmpl w:val="57D64952"/>
    <w:lvl w:ilvl="0" w:tplc="42F88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5365"/>
    <w:rsid w:val="000675CA"/>
    <w:rsid w:val="000753BA"/>
    <w:rsid w:val="000A4081"/>
    <w:rsid w:val="000B137C"/>
    <w:rsid w:val="00103D41"/>
    <w:rsid w:val="001055E6"/>
    <w:rsid w:val="001769F8"/>
    <w:rsid w:val="00180442"/>
    <w:rsid w:val="00192476"/>
    <w:rsid w:val="001A4647"/>
    <w:rsid w:val="001E5E1D"/>
    <w:rsid w:val="00210D38"/>
    <w:rsid w:val="00237AD8"/>
    <w:rsid w:val="002417B9"/>
    <w:rsid w:val="002B2CF6"/>
    <w:rsid w:val="002B6FE8"/>
    <w:rsid w:val="002C0B89"/>
    <w:rsid w:val="002E1B1C"/>
    <w:rsid w:val="00310BC9"/>
    <w:rsid w:val="003209D7"/>
    <w:rsid w:val="00362E3B"/>
    <w:rsid w:val="00363818"/>
    <w:rsid w:val="003A17C0"/>
    <w:rsid w:val="003D5A56"/>
    <w:rsid w:val="0040550F"/>
    <w:rsid w:val="004117C9"/>
    <w:rsid w:val="0041271A"/>
    <w:rsid w:val="0042703D"/>
    <w:rsid w:val="00477AEA"/>
    <w:rsid w:val="004920C1"/>
    <w:rsid w:val="004A55A8"/>
    <w:rsid w:val="004B0DF6"/>
    <w:rsid w:val="00544C34"/>
    <w:rsid w:val="00566DA2"/>
    <w:rsid w:val="0058432D"/>
    <w:rsid w:val="00587BCE"/>
    <w:rsid w:val="00590026"/>
    <w:rsid w:val="00590917"/>
    <w:rsid w:val="005B4200"/>
    <w:rsid w:val="00604140"/>
    <w:rsid w:val="00604931"/>
    <w:rsid w:val="00604D89"/>
    <w:rsid w:val="00610FE5"/>
    <w:rsid w:val="006D78B9"/>
    <w:rsid w:val="008165F9"/>
    <w:rsid w:val="00834D0B"/>
    <w:rsid w:val="0087276C"/>
    <w:rsid w:val="00885804"/>
    <w:rsid w:val="008D595D"/>
    <w:rsid w:val="008E5A33"/>
    <w:rsid w:val="008F79D8"/>
    <w:rsid w:val="009103DF"/>
    <w:rsid w:val="00AA79AC"/>
    <w:rsid w:val="00AB3A81"/>
    <w:rsid w:val="00AE479F"/>
    <w:rsid w:val="00B62306"/>
    <w:rsid w:val="00B67BFE"/>
    <w:rsid w:val="00B714F7"/>
    <w:rsid w:val="00C04D9C"/>
    <w:rsid w:val="00D90A88"/>
    <w:rsid w:val="00E1061F"/>
    <w:rsid w:val="00E94DBD"/>
    <w:rsid w:val="00EC51AE"/>
    <w:rsid w:val="00F1373B"/>
    <w:rsid w:val="00F47138"/>
    <w:rsid w:val="00F642B7"/>
    <w:rsid w:val="00FC3E7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EB63-5627-4251-993D-6DE29549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28</cp:revision>
  <cp:lastPrinted>2021-01-22T10:00:00Z</cp:lastPrinted>
  <dcterms:created xsi:type="dcterms:W3CDTF">2019-12-17T13:13:00Z</dcterms:created>
  <dcterms:modified xsi:type="dcterms:W3CDTF">2021-12-06T13:14:00Z</dcterms:modified>
</cp:coreProperties>
</file>