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F6C60" w:rsidP="000675CA">
      <w:pPr>
        <w:spacing w:line="240" w:lineRule="auto"/>
        <w:ind w:firstLine="0"/>
        <w:jc w:val="center"/>
        <w:rPr>
          <w:noProof/>
          <w:color w:val="000000"/>
          <w:sz w:val="24"/>
          <w:szCs w:val="24"/>
          <w:lang w:val="ka-GE"/>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E93266">
        <w:rPr>
          <w:noProof/>
          <w:color w:val="000000"/>
          <w:sz w:val="24"/>
          <w:szCs w:val="24"/>
          <w:lang w:val="ka-GE"/>
        </w:rPr>
        <w:t>1</w:t>
      </w:r>
      <w:r w:rsidR="000B26D7">
        <w:rPr>
          <w:noProof/>
          <w:color w:val="000000"/>
          <w:sz w:val="24"/>
          <w:szCs w:val="24"/>
          <w:lang w:val="ka-GE"/>
        </w:rPr>
        <w:t>3</w:t>
      </w:r>
    </w:p>
    <w:p w:rsidR="00B62306" w:rsidRPr="00D93084" w:rsidRDefault="00E93266"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3043555</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74CF"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5pt,.1pt" to="27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0B26D7">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0B26D7">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25125D">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AE7293" w:rsidRPr="00AE7293" w:rsidRDefault="000B26D7" w:rsidP="000B26D7">
      <w:pPr>
        <w:jc w:val="center"/>
        <w:rPr>
          <w:szCs w:val="18"/>
          <w:lang w:val="ka-GE"/>
        </w:rPr>
      </w:pPr>
      <w:r w:rsidRPr="00AE7293">
        <w:rPr>
          <w:szCs w:val="18"/>
          <w:lang w:val="ka-GE"/>
        </w:rPr>
        <w:t>ქალაქ ქუთაისის მუნიციპალიტეტის საკრებულოს ფრაქცია</w:t>
      </w:r>
    </w:p>
    <w:p w:rsidR="00AE7293" w:rsidRPr="00AE7293" w:rsidRDefault="000B26D7" w:rsidP="000B26D7">
      <w:pPr>
        <w:jc w:val="center"/>
        <w:rPr>
          <w:szCs w:val="18"/>
          <w:lang w:val="ka-GE"/>
        </w:rPr>
      </w:pPr>
      <w:r w:rsidRPr="00AE7293">
        <w:rPr>
          <w:szCs w:val="18"/>
          <w:lang w:val="ka-GE"/>
        </w:rPr>
        <w:t>„ერთიანი ნაციონალური</w:t>
      </w:r>
      <w:r w:rsidR="00AE7293" w:rsidRPr="00AE7293">
        <w:rPr>
          <w:szCs w:val="18"/>
          <w:lang w:val="ka-GE"/>
        </w:rPr>
        <w:t xml:space="preserve"> </w:t>
      </w:r>
      <w:r w:rsidRPr="00AE7293">
        <w:rPr>
          <w:szCs w:val="18"/>
          <w:lang w:val="ka-GE"/>
        </w:rPr>
        <w:t>მოძრაობის“ დაფუძნების ცნობად</w:t>
      </w:r>
    </w:p>
    <w:p w:rsidR="000B26D7" w:rsidRPr="00AE7293" w:rsidRDefault="000B26D7" w:rsidP="00AE7293">
      <w:pPr>
        <w:spacing w:line="480" w:lineRule="auto"/>
        <w:jc w:val="center"/>
        <w:rPr>
          <w:szCs w:val="18"/>
          <w:lang w:val="ka-GE"/>
        </w:rPr>
      </w:pPr>
      <w:r w:rsidRPr="00AE7293">
        <w:rPr>
          <w:szCs w:val="18"/>
          <w:lang w:val="ka-GE"/>
        </w:rPr>
        <w:t>მიღების  შ ე ს ა ხ ე ბ</w:t>
      </w:r>
    </w:p>
    <w:p w:rsidR="000B26D7" w:rsidRPr="00AE7293" w:rsidRDefault="000B26D7" w:rsidP="000B26D7">
      <w:pPr>
        <w:ind w:firstLine="720"/>
        <w:rPr>
          <w:szCs w:val="18"/>
          <w:lang w:val="ka-GE"/>
        </w:rPr>
      </w:pPr>
      <w:r w:rsidRPr="00AE7293">
        <w:rPr>
          <w:szCs w:val="18"/>
          <w:lang w:val="ka-GE"/>
        </w:rPr>
        <w:t>ქალაქ ქუთაისის მუნიციპალიტეტის საკრებულომ მოისმინა ქალაქ ქუთაისის მუნიციპალიტეტის საკრებულოს თავმჯდომარის, ირაკლი შენგელია</w:t>
      </w:r>
      <w:r w:rsidR="00E72C86">
        <w:rPr>
          <w:szCs w:val="18"/>
          <w:lang w:val="ka-GE"/>
        </w:rPr>
        <w:t>ს</w:t>
      </w:r>
      <w:r w:rsidRPr="00AE7293">
        <w:rPr>
          <w:szCs w:val="18"/>
          <w:lang w:val="ka-GE"/>
        </w:rPr>
        <w:t xml:space="preserve"> განცხადება საკრებულოს ფრაქცია: „ერთიანი ნაციონალური მოძრაობის“ დაფუძნების თაობაზე, ქალაქ ქუთაისის მუნიციპალიტეტის საკრებულოს სამანდატო დროებითი კომისიის  დასკვნის შესახებ</w:t>
      </w:r>
      <w:r w:rsidR="00AE7293">
        <w:rPr>
          <w:szCs w:val="18"/>
          <w:lang w:val="ka-GE"/>
        </w:rPr>
        <w:t>.</w:t>
      </w:r>
    </w:p>
    <w:p w:rsidR="000B26D7" w:rsidRPr="00AE7293" w:rsidRDefault="000B26D7" w:rsidP="000B26D7">
      <w:pPr>
        <w:ind w:firstLine="720"/>
        <w:rPr>
          <w:szCs w:val="18"/>
          <w:lang w:val="ka-GE"/>
        </w:rPr>
      </w:pPr>
      <w:r w:rsidRPr="00AE7293">
        <w:rPr>
          <w:szCs w:val="18"/>
          <w:lang w:val="ka-GE"/>
        </w:rPr>
        <w:t>ზემოაღნიშნულიდან გამომდინარე და საქართველოს ორგანული კანონის „ადგილობრივი თვითმმართვე</w:t>
      </w:r>
      <w:r w:rsidR="00AE7293">
        <w:rPr>
          <w:szCs w:val="18"/>
          <w:lang w:val="ka-GE"/>
        </w:rPr>
        <w:softHyphen/>
      </w:r>
      <w:r w:rsidRPr="00AE7293">
        <w:rPr>
          <w:szCs w:val="18"/>
          <w:lang w:val="ka-GE"/>
        </w:rPr>
        <w:t>ლობის კოდექსი“ 30–ე და 38-ე მუხლების საფუძველზე:</w:t>
      </w:r>
    </w:p>
    <w:p w:rsidR="000B26D7" w:rsidRPr="00AE7293" w:rsidRDefault="000B26D7" w:rsidP="00AE7293">
      <w:pPr>
        <w:spacing w:before="240"/>
        <w:ind w:firstLine="708"/>
        <w:rPr>
          <w:szCs w:val="18"/>
          <w:lang w:val="ka-GE"/>
        </w:rPr>
      </w:pPr>
      <w:r w:rsidRPr="00AE7293">
        <w:rPr>
          <w:b/>
          <w:szCs w:val="18"/>
          <w:lang w:val="ka-GE"/>
        </w:rPr>
        <w:t xml:space="preserve">მუხლი 1. </w:t>
      </w:r>
      <w:r w:rsidRPr="00AE7293">
        <w:rPr>
          <w:szCs w:val="18"/>
          <w:lang w:val="ka-GE"/>
        </w:rPr>
        <w:t>ცნობად იქნეს მიღებული ქალაქ ქუთაისის მუნიციპალიტეტის საკრებულოს თავმჯდომარის, ირაკლი შენგელიას განცხადება ქალაქ ქუთაისის მუნიციპალიტეტის  საკრებულოს ფრაქცია „ერთიანი ნაციონალური მოძრაობის“ დაფუძნების თაობაზე ქალაქ ქუთაისის მუნიციპალიტეტის საკრებულოს სამანდატო დროებითი კომისიის დასკვნის შესახებ.</w:t>
      </w:r>
    </w:p>
    <w:p w:rsidR="000B26D7" w:rsidRPr="00AE7293" w:rsidRDefault="000B26D7" w:rsidP="00FC0ADA">
      <w:pPr>
        <w:spacing w:line="480" w:lineRule="auto"/>
        <w:ind w:firstLine="720"/>
        <w:rPr>
          <w:b/>
          <w:szCs w:val="18"/>
          <w:lang w:val="ka-GE"/>
        </w:rPr>
      </w:pPr>
      <w:r w:rsidRPr="00AE7293">
        <w:rPr>
          <w:b/>
          <w:szCs w:val="18"/>
          <w:lang w:val="ka-GE"/>
        </w:rPr>
        <w:t xml:space="preserve">მუხლი 2. </w:t>
      </w:r>
      <w:r w:rsidRPr="00AE7293">
        <w:rPr>
          <w:szCs w:val="18"/>
          <w:lang w:val="ka-GE"/>
        </w:rPr>
        <w:t>ცნობად იქნეს მიღებული, რომ:</w:t>
      </w:r>
    </w:p>
    <w:p w:rsidR="000B26D7" w:rsidRPr="00AE7293" w:rsidRDefault="000B26D7" w:rsidP="000B26D7">
      <w:pPr>
        <w:rPr>
          <w:szCs w:val="18"/>
          <w:lang w:val="ka-GE"/>
        </w:rPr>
      </w:pPr>
      <w:r w:rsidRPr="00AE7293">
        <w:rPr>
          <w:szCs w:val="18"/>
          <w:lang w:val="ka-GE"/>
        </w:rPr>
        <w:tab/>
        <w:t>1. ქალაქ ქუთაისის მუნიციპალიტეტის საკრებულო</w:t>
      </w:r>
      <w:bookmarkStart w:id="0" w:name="_GoBack"/>
      <w:bookmarkEnd w:id="0"/>
      <w:r w:rsidRPr="00AE7293">
        <w:rPr>
          <w:szCs w:val="18"/>
          <w:lang w:val="ka-GE"/>
        </w:rPr>
        <w:t>ს ფრაქცია „ერთიანი ნაციონალური მოძრაობა“ ამ დროიდან რეგისტრირებულია ქალაქ ქუთაისის მუნიციპალიტეტის საკრებულოში;</w:t>
      </w:r>
    </w:p>
    <w:p w:rsidR="000B26D7" w:rsidRPr="00AE7293" w:rsidRDefault="000B26D7" w:rsidP="000B26D7">
      <w:pPr>
        <w:rPr>
          <w:szCs w:val="18"/>
          <w:lang w:val="ka-GE"/>
        </w:rPr>
      </w:pPr>
      <w:r w:rsidRPr="00AE7293">
        <w:rPr>
          <w:szCs w:val="18"/>
          <w:lang w:val="ka-GE"/>
        </w:rPr>
        <w:tab/>
        <w:t>2. ქალაქ ქუთაისის მუნიციპალიტეტის საკრებულოს ფრაქცია „ერთიანი ნაციონალური მოძრაობა“ შედგება ქალაქ ქუთაისის მუნიციპალიტეტის საკრებულოს შემდეგი წევრებისაგან (12 წევრი):</w:t>
      </w:r>
    </w:p>
    <w:p w:rsidR="000B26D7" w:rsidRPr="00AE7293" w:rsidRDefault="000B26D7" w:rsidP="00FC0ADA">
      <w:pPr>
        <w:spacing w:before="240"/>
        <w:rPr>
          <w:szCs w:val="18"/>
          <w:lang w:val="ka-GE"/>
        </w:rPr>
      </w:pPr>
      <w:r w:rsidRPr="00AE7293">
        <w:rPr>
          <w:szCs w:val="18"/>
          <w:lang w:val="ka-GE"/>
        </w:rPr>
        <w:tab/>
        <w:t>ა) შუშანია გრიგოლ;</w:t>
      </w:r>
    </w:p>
    <w:p w:rsidR="000B26D7" w:rsidRPr="00AE7293" w:rsidRDefault="000B26D7" w:rsidP="00FC0ADA">
      <w:pPr>
        <w:rPr>
          <w:szCs w:val="18"/>
          <w:lang w:val="ka-GE"/>
        </w:rPr>
      </w:pPr>
      <w:r w:rsidRPr="00AE7293">
        <w:rPr>
          <w:szCs w:val="18"/>
          <w:lang w:val="ka-GE"/>
        </w:rPr>
        <w:t>ბ) კილაძე გიორგი;</w:t>
      </w:r>
    </w:p>
    <w:p w:rsidR="000B26D7" w:rsidRPr="00AE7293" w:rsidRDefault="000B26D7" w:rsidP="00FC0ADA">
      <w:pPr>
        <w:rPr>
          <w:szCs w:val="18"/>
          <w:lang w:val="ka-GE"/>
        </w:rPr>
      </w:pPr>
      <w:r w:rsidRPr="00AE7293">
        <w:rPr>
          <w:szCs w:val="18"/>
          <w:lang w:val="ka-GE"/>
        </w:rPr>
        <w:t>გ) არველაძე ხათუნა;</w:t>
      </w:r>
    </w:p>
    <w:p w:rsidR="000B26D7" w:rsidRPr="00AE7293" w:rsidRDefault="000B26D7" w:rsidP="00FC0ADA">
      <w:pPr>
        <w:rPr>
          <w:szCs w:val="18"/>
          <w:lang w:val="ka-GE"/>
        </w:rPr>
      </w:pPr>
      <w:r w:rsidRPr="00AE7293">
        <w:rPr>
          <w:szCs w:val="18"/>
          <w:lang w:val="ka-GE"/>
        </w:rPr>
        <w:t>დ) მანაგაძე გაგა;</w:t>
      </w:r>
    </w:p>
    <w:p w:rsidR="000B26D7" w:rsidRPr="00AE7293" w:rsidRDefault="000B26D7" w:rsidP="00FC0ADA">
      <w:pPr>
        <w:rPr>
          <w:szCs w:val="18"/>
          <w:lang w:val="ka-GE"/>
        </w:rPr>
      </w:pPr>
      <w:r w:rsidRPr="00AE7293">
        <w:rPr>
          <w:szCs w:val="18"/>
          <w:lang w:val="ka-GE"/>
        </w:rPr>
        <w:t>ე) გაბუნია კახაბერ;</w:t>
      </w:r>
    </w:p>
    <w:p w:rsidR="000B26D7" w:rsidRPr="00AE7293" w:rsidRDefault="000B26D7" w:rsidP="00FC0ADA">
      <w:pPr>
        <w:rPr>
          <w:szCs w:val="18"/>
          <w:lang w:val="ka-GE"/>
        </w:rPr>
      </w:pPr>
      <w:r w:rsidRPr="00AE7293">
        <w:rPr>
          <w:szCs w:val="18"/>
          <w:lang w:val="ka-GE"/>
        </w:rPr>
        <w:t>ვ) ხურციძე ქეთევან;</w:t>
      </w:r>
    </w:p>
    <w:p w:rsidR="000B26D7" w:rsidRPr="00AE7293" w:rsidRDefault="000B26D7" w:rsidP="00FC0ADA">
      <w:pPr>
        <w:rPr>
          <w:szCs w:val="18"/>
          <w:lang w:val="ka-GE"/>
        </w:rPr>
      </w:pPr>
      <w:r w:rsidRPr="00AE7293">
        <w:rPr>
          <w:szCs w:val="18"/>
          <w:lang w:val="ka-GE"/>
        </w:rPr>
        <w:t>ზ) ქვაჩაკიძე რომან;</w:t>
      </w:r>
    </w:p>
    <w:p w:rsidR="000B26D7" w:rsidRPr="00AE7293" w:rsidRDefault="000B26D7" w:rsidP="00FC0ADA">
      <w:pPr>
        <w:rPr>
          <w:szCs w:val="18"/>
          <w:lang w:val="ka-GE"/>
        </w:rPr>
      </w:pPr>
      <w:r w:rsidRPr="00AE7293">
        <w:rPr>
          <w:szCs w:val="18"/>
          <w:lang w:val="ka-GE"/>
        </w:rPr>
        <w:t>თ) შალამბერიძე ლაშა;</w:t>
      </w:r>
    </w:p>
    <w:p w:rsidR="000B26D7" w:rsidRPr="00AE7293" w:rsidRDefault="000B26D7" w:rsidP="00FC0ADA">
      <w:pPr>
        <w:rPr>
          <w:szCs w:val="18"/>
          <w:lang w:val="ka-GE"/>
        </w:rPr>
      </w:pPr>
      <w:r w:rsidRPr="00AE7293">
        <w:rPr>
          <w:szCs w:val="18"/>
          <w:lang w:val="ka-GE"/>
        </w:rPr>
        <w:t>ი) ბიბილეიშვილი ნინო;</w:t>
      </w:r>
    </w:p>
    <w:p w:rsidR="000B26D7" w:rsidRPr="00AE7293" w:rsidRDefault="000B26D7" w:rsidP="00FC0ADA">
      <w:pPr>
        <w:rPr>
          <w:szCs w:val="18"/>
          <w:lang w:val="ka-GE"/>
        </w:rPr>
      </w:pPr>
      <w:r w:rsidRPr="00AE7293">
        <w:rPr>
          <w:szCs w:val="18"/>
          <w:lang w:val="ka-GE"/>
        </w:rPr>
        <w:lastRenderedPageBreak/>
        <w:t>კ) ბახტაძე დავით;</w:t>
      </w:r>
    </w:p>
    <w:p w:rsidR="000B26D7" w:rsidRPr="00AE7293" w:rsidRDefault="000B26D7" w:rsidP="00FC0ADA">
      <w:pPr>
        <w:rPr>
          <w:szCs w:val="18"/>
          <w:lang w:val="ka-GE"/>
        </w:rPr>
      </w:pPr>
      <w:r w:rsidRPr="00AE7293">
        <w:rPr>
          <w:szCs w:val="18"/>
          <w:lang w:val="ka-GE"/>
        </w:rPr>
        <w:t>ლ) მესხი თედო;</w:t>
      </w:r>
    </w:p>
    <w:p w:rsidR="000B26D7" w:rsidRPr="00AE7293" w:rsidRDefault="000B26D7" w:rsidP="00FC0ADA">
      <w:pPr>
        <w:spacing w:line="480" w:lineRule="auto"/>
        <w:rPr>
          <w:szCs w:val="18"/>
          <w:lang w:val="ka-GE"/>
        </w:rPr>
      </w:pPr>
      <w:r w:rsidRPr="00AE7293">
        <w:rPr>
          <w:szCs w:val="18"/>
          <w:lang w:val="ka-GE"/>
        </w:rPr>
        <w:t>მ) ფხაკაძე დარეჯან.</w:t>
      </w:r>
    </w:p>
    <w:p w:rsidR="000B26D7" w:rsidRPr="00FC0ADA" w:rsidRDefault="00FC0ADA" w:rsidP="00FC0ADA">
      <w:pPr>
        <w:ind w:firstLine="720"/>
        <w:rPr>
          <w:szCs w:val="18"/>
          <w:lang w:val="ka-GE"/>
        </w:rPr>
      </w:pPr>
      <w:r w:rsidRPr="00FC0ADA">
        <w:rPr>
          <w:rFonts w:cs="Sylfaen"/>
          <w:szCs w:val="18"/>
          <w:lang w:val="ka-GE"/>
        </w:rPr>
        <w:t xml:space="preserve">1. </w:t>
      </w:r>
      <w:r w:rsidR="000B26D7" w:rsidRPr="00FC0ADA">
        <w:rPr>
          <w:rFonts w:cs="Sylfaen"/>
          <w:szCs w:val="18"/>
          <w:lang w:val="ka-GE"/>
        </w:rPr>
        <w:t>ქალაქ</w:t>
      </w:r>
      <w:r w:rsidR="000B26D7" w:rsidRPr="00FC0ADA">
        <w:rPr>
          <w:szCs w:val="18"/>
          <w:lang w:val="ka-GE"/>
        </w:rPr>
        <w:t xml:space="preserve"> ქუთაისის მუნიციპალიტეტის საკრებულოს ფრაქცია „ერთიანი ნაციონალური მოძრაობის“  თავმჯდომარედ არჩეულია ქალაქ ქუთაისის მუნიციპალიტეტის საკრებულოს წევრი, გრიგოლ შუშანია, რომლის თანამდებობრივი სარგო  განისაზღვრება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ფრაქციის თავმჯდომარისათვის გათვალისწინებული თანამდებობრივი სარგოს განაკვეთის ოდენობით;</w:t>
      </w:r>
    </w:p>
    <w:p w:rsidR="000B26D7" w:rsidRPr="00312206" w:rsidRDefault="00FC0ADA" w:rsidP="00FC0ADA">
      <w:pPr>
        <w:ind w:firstLine="720"/>
        <w:rPr>
          <w:rFonts w:eastAsia="Times New Roman" w:cs="Times New Roman"/>
          <w:szCs w:val="18"/>
          <w:lang w:val="ka-GE"/>
        </w:rPr>
      </w:pPr>
      <w:r w:rsidRPr="00312206">
        <w:rPr>
          <w:rFonts w:eastAsia="Times New Roman" w:cs="Sylfaen"/>
          <w:szCs w:val="18"/>
          <w:lang w:val="ka-GE"/>
        </w:rPr>
        <w:t xml:space="preserve">2. </w:t>
      </w:r>
      <w:r w:rsidR="000B26D7" w:rsidRPr="00312206">
        <w:rPr>
          <w:rFonts w:eastAsia="Times New Roman" w:cs="Sylfaen"/>
          <w:szCs w:val="18"/>
          <w:lang w:val="ka-GE"/>
        </w:rPr>
        <w:t>ქალაქ</w:t>
      </w:r>
      <w:r w:rsidR="000B26D7" w:rsidRPr="00312206">
        <w:rPr>
          <w:rFonts w:eastAsia="Times New Roman" w:cs="Times New Roman"/>
          <w:szCs w:val="18"/>
          <w:lang w:val="ka-GE"/>
        </w:rPr>
        <w:t xml:space="preserve"> ქუთაისის მუნიციპალიტეტის საკრებულოს ფრაქცია „ერთიანი ნაციონალური მოძრაობის“  თავმჯდომარის მოადგილეებად არჩეული არიან ქალაქ ქუთაისის მუნიციპალიტეტის საკრებულოს წევრები:  არველაძე ხათუნა, მანაგაძე გაგა, ქვაჩაკიძე რომან და მესხი თედო, რომელთა თანამდებობრივი სარგო განისაზღვრება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w:t>
      </w:r>
    </w:p>
    <w:p w:rsidR="000B26D7" w:rsidRPr="00312206" w:rsidRDefault="000B26D7" w:rsidP="00AE7293">
      <w:pPr>
        <w:spacing w:before="240"/>
        <w:ind w:firstLine="708"/>
        <w:rPr>
          <w:szCs w:val="18"/>
          <w:lang w:val="ka-GE"/>
        </w:rPr>
      </w:pPr>
      <w:r w:rsidRPr="00312206">
        <w:rPr>
          <w:b/>
          <w:szCs w:val="18"/>
          <w:lang w:val="ka-GE"/>
        </w:rPr>
        <w:t xml:space="preserve">მუხლი </w:t>
      </w:r>
      <w:r w:rsidRPr="00312206">
        <w:rPr>
          <w:b/>
          <w:szCs w:val="18"/>
        </w:rPr>
        <w:t>3</w:t>
      </w:r>
      <w:r w:rsidRPr="00312206">
        <w:rPr>
          <w:b/>
          <w:szCs w:val="18"/>
          <w:lang w:val="ka-GE"/>
        </w:rPr>
        <w:t xml:space="preserve">. </w:t>
      </w:r>
      <w:r w:rsidRPr="00312206">
        <w:rPr>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Pr="00312206" w:rsidRDefault="000B26D7" w:rsidP="00AE7293">
      <w:pPr>
        <w:rPr>
          <w:szCs w:val="18"/>
          <w:lang w:val="ka-GE"/>
        </w:rPr>
      </w:pPr>
      <w:r w:rsidRPr="00312206">
        <w:rPr>
          <w:b/>
          <w:szCs w:val="18"/>
          <w:lang w:val="ka-GE"/>
        </w:rPr>
        <w:t xml:space="preserve">მუხლი </w:t>
      </w:r>
      <w:r w:rsidRPr="00312206">
        <w:rPr>
          <w:b/>
          <w:szCs w:val="18"/>
        </w:rPr>
        <w:t>4</w:t>
      </w:r>
      <w:r w:rsidR="000C1BCA" w:rsidRPr="00312206">
        <w:rPr>
          <w:b/>
          <w:szCs w:val="18"/>
          <w:lang w:val="ka-GE"/>
        </w:rPr>
        <w:t xml:space="preserve">. </w:t>
      </w:r>
      <w:r w:rsidRPr="00312206">
        <w:rPr>
          <w:szCs w:val="18"/>
          <w:lang w:val="ka-GE"/>
        </w:rPr>
        <w:t>განკარგულება ძალაში შევიდეს კანონით დადგენილი წესით.</w:t>
      </w:r>
    </w:p>
    <w:p w:rsidR="0090537D" w:rsidRDefault="0090537D" w:rsidP="0090537D">
      <w:pPr>
        <w:jc w:val="center"/>
        <w:rPr>
          <w:szCs w:val="18"/>
          <w:lang w:val="ka-GE"/>
        </w:rPr>
      </w:pPr>
    </w:p>
    <w:p w:rsidR="0090537D" w:rsidRDefault="0090537D" w:rsidP="0090537D">
      <w:pPr>
        <w:jc w:val="center"/>
        <w:rPr>
          <w:szCs w:val="18"/>
          <w:lang w:val="ka-GE"/>
        </w:rPr>
      </w:pPr>
    </w:p>
    <w:p w:rsidR="00263A7E" w:rsidRDefault="00263A7E" w:rsidP="00263A7E">
      <w:pPr>
        <w:jc w:val="center"/>
        <w:rPr>
          <w:szCs w:val="18"/>
          <w:lang w:val="ka-GE"/>
        </w:rPr>
      </w:pPr>
    </w:p>
    <w:p w:rsidR="00263A7E" w:rsidRDefault="00263A7E" w:rsidP="00263A7E">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63A7E" w:rsidSect="000B26D7">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41" w:rsidRDefault="00C44541" w:rsidP="000B26D7">
      <w:pPr>
        <w:spacing w:line="240" w:lineRule="auto"/>
      </w:pPr>
      <w:r>
        <w:separator/>
      </w:r>
    </w:p>
  </w:endnote>
  <w:endnote w:type="continuationSeparator" w:id="0">
    <w:p w:rsidR="00C44541" w:rsidRDefault="00C44541" w:rsidP="000B2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41" w:rsidRDefault="00C44541" w:rsidP="000B26D7">
      <w:pPr>
        <w:spacing w:line="240" w:lineRule="auto"/>
      </w:pPr>
      <w:r>
        <w:separator/>
      </w:r>
    </w:p>
  </w:footnote>
  <w:footnote w:type="continuationSeparator" w:id="0">
    <w:p w:rsidR="00C44541" w:rsidRDefault="00C44541" w:rsidP="000B26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530837"/>
      <w:docPartObj>
        <w:docPartGallery w:val="Page Numbers (Top of Page)"/>
        <w:docPartUnique/>
      </w:docPartObj>
    </w:sdtPr>
    <w:sdtEndPr>
      <w:rPr>
        <w:noProof/>
      </w:rPr>
    </w:sdtEndPr>
    <w:sdtContent>
      <w:p w:rsidR="000B26D7" w:rsidRDefault="000B26D7">
        <w:pPr>
          <w:pStyle w:val="Header"/>
          <w:jc w:val="right"/>
        </w:pPr>
        <w:r>
          <w:fldChar w:fldCharType="begin"/>
        </w:r>
        <w:r>
          <w:instrText xml:space="preserve"> PAGE   \* MERGEFORMAT </w:instrText>
        </w:r>
        <w:r>
          <w:fldChar w:fldCharType="separate"/>
        </w:r>
        <w:r w:rsidR="00E93266">
          <w:rPr>
            <w:noProof/>
          </w:rPr>
          <w:t>2</w:t>
        </w:r>
        <w:r>
          <w:rPr>
            <w:noProof/>
          </w:rPr>
          <w:fldChar w:fldCharType="end"/>
        </w:r>
      </w:p>
    </w:sdtContent>
  </w:sdt>
  <w:p w:rsidR="000B26D7" w:rsidRDefault="000B2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86F7D"/>
    <w:multiLevelType w:val="hybridMultilevel"/>
    <w:tmpl w:val="57D64952"/>
    <w:lvl w:ilvl="0" w:tplc="42F88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0B26D7"/>
    <w:rsid w:val="000C1BCA"/>
    <w:rsid w:val="001F6C60"/>
    <w:rsid w:val="00210D38"/>
    <w:rsid w:val="00237AD8"/>
    <w:rsid w:val="0025125D"/>
    <w:rsid w:val="00263A7E"/>
    <w:rsid w:val="00312206"/>
    <w:rsid w:val="005850FF"/>
    <w:rsid w:val="00590917"/>
    <w:rsid w:val="005B4200"/>
    <w:rsid w:val="00604D89"/>
    <w:rsid w:val="00885804"/>
    <w:rsid w:val="0090537D"/>
    <w:rsid w:val="00AB3A81"/>
    <w:rsid w:val="00AE7293"/>
    <w:rsid w:val="00B62306"/>
    <w:rsid w:val="00B74376"/>
    <w:rsid w:val="00C44541"/>
    <w:rsid w:val="00E72C86"/>
    <w:rsid w:val="00E93266"/>
    <w:rsid w:val="00FC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D4D8"/>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D7"/>
    <w:pPr>
      <w:spacing w:after="200" w:line="276" w:lineRule="auto"/>
      <w:ind w:left="720" w:firstLine="0"/>
      <w:contextualSpacing/>
      <w:jc w:val="left"/>
    </w:pPr>
    <w:rPr>
      <w:rFonts w:asciiTheme="minorHAnsi" w:eastAsiaTheme="minorEastAsia" w:hAnsiTheme="minorHAnsi"/>
      <w:sz w:val="22"/>
      <w:lang w:val="ru-RU" w:eastAsia="ru-RU"/>
    </w:rPr>
  </w:style>
  <w:style w:type="paragraph" w:styleId="Header">
    <w:name w:val="header"/>
    <w:basedOn w:val="Normal"/>
    <w:link w:val="HeaderChar"/>
    <w:uiPriority w:val="99"/>
    <w:unhideWhenUsed/>
    <w:rsid w:val="000B26D7"/>
    <w:pPr>
      <w:tabs>
        <w:tab w:val="center" w:pos="4680"/>
        <w:tab w:val="right" w:pos="9360"/>
      </w:tabs>
      <w:spacing w:line="240" w:lineRule="auto"/>
    </w:pPr>
  </w:style>
  <w:style w:type="character" w:customStyle="1" w:styleId="HeaderChar">
    <w:name w:val="Header Char"/>
    <w:basedOn w:val="DefaultParagraphFont"/>
    <w:link w:val="Header"/>
    <w:uiPriority w:val="99"/>
    <w:rsid w:val="000B26D7"/>
  </w:style>
  <w:style w:type="paragraph" w:styleId="Footer">
    <w:name w:val="footer"/>
    <w:basedOn w:val="Normal"/>
    <w:link w:val="FooterChar"/>
    <w:uiPriority w:val="99"/>
    <w:unhideWhenUsed/>
    <w:rsid w:val="000B26D7"/>
    <w:pPr>
      <w:tabs>
        <w:tab w:val="center" w:pos="4680"/>
        <w:tab w:val="right" w:pos="9360"/>
      </w:tabs>
      <w:spacing w:line="240" w:lineRule="auto"/>
    </w:pPr>
  </w:style>
  <w:style w:type="character" w:customStyle="1" w:styleId="FooterChar">
    <w:name w:val="Footer Char"/>
    <w:basedOn w:val="DefaultParagraphFont"/>
    <w:link w:val="Footer"/>
    <w:uiPriority w:val="99"/>
    <w:rsid w:val="000B26D7"/>
  </w:style>
  <w:style w:type="paragraph" w:styleId="BalloonText">
    <w:name w:val="Balloon Text"/>
    <w:basedOn w:val="Normal"/>
    <w:link w:val="BalloonTextChar"/>
    <w:uiPriority w:val="99"/>
    <w:semiHidden/>
    <w:unhideWhenUsed/>
    <w:rsid w:val="0031220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2206"/>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16</cp:revision>
  <cp:lastPrinted>2021-12-06T11:21:00Z</cp:lastPrinted>
  <dcterms:created xsi:type="dcterms:W3CDTF">2019-12-17T13:13:00Z</dcterms:created>
  <dcterms:modified xsi:type="dcterms:W3CDTF">2021-12-06T12:11:00Z</dcterms:modified>
</cp:coreProperties>
</file>