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B62306" w:rsidP="00B62306">
      <w:pPr>
        <w:spacing w:line="240" w:lineRule="auto"/>
        <w:jc w:val="center"/>
      </w:pPr>
      <w:r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885804" w:rsidP="00B62306">
      <w:pPr>
        <w:spacing w:line="240" w:lineRule="auto"/>
        <w:jc w:val="center"/>
        <w:rPr>
          <w:sz w:val="32"/>
          <w:szCs w:val="32"/>
          <w:lang w:val="ka-GE"/>
        </w:rPr>
      </w:pPr>
      <w:r>
        <w:rPr>
          <w:sz w:val="32"/>
          <w:szCs w:val="32"/>
          <w:lang w:val="ka-GE"/>
        </w:rPr>
        <w:t>გ</w:t>
      </w:r>
      <w:r w:rsidR="00B62306">
        <w:rPr>
          <w:sz w:val="32"/>
          <w:szCs w:val="32"/>
          <w:lang w:val="ka-GE"/>
        </w:rPr>
        <w:t xml:space="preserve">  ა  </w:t>
      </w:r>
      <w:r>
        <w:rPr>
          <w:sz w:val="32"/>
          <w:szCs w:val="32"/>
          <w:lang w:val="ka-GE"/>
        </w:rPr>
        <w:t>ნ</w:t>
      </w:r>
      <w:r w:rsidR="00B62306">
        <w:rPr>
          <w:sz w:val="32"/>
          <w:szCs w:val="32"/>
          <w:lang w:val="ka-GE"/>
        </w:rPr>
        <w:t xml:space="preserve">  </w:t>
      </w:r>
      <w:r>
        <w:rPr>
          <w:sz w:val="32"/>
          <w:szCs w:val="32"/>
          <w:lang w:val="ka-GE"/>
        </w:rPr>
        <w:t>კ</w:t>
      </w:r>
      <w:r w:rsidR="00B62306">
        <w:rPr>
          <w:sz w:val="32"/>
          <w:szCs w:val="32"/>
          <w:lang w:val="ka-GE"/>
        </w:rPr>
        <w:t xml:space="preserve">  </w:t>
      </w:r>
      <w:r>
        <w:rPr>
          <w:sz w:val="32"/>
          <w:szCs w:val="32"/>
          <w:lang w:val="ka-GE"/>
        </w:rPr>
        <w:t>ა</w:t>
      </w:r>
      <w:r w:rsidR="00B62306">
        <w:rPr>
          <w:sz w:val="32"/>
          <w:szCs w:val="32"/>
          <w:lang w:val="ka-GE"/>
        </w:rPr>
        <w:t xml:space="preserve">  </w:t>
      </w:r>
      <w:r>
        <w:rPr>
          <w:sz w:val="32"/>
          <w:szCs w:val="32"/>
          <w:lang w:val="ka-GE"/>
        </w:rPr>
        <w:t>რ</w:t>
      </w:r>
      <w:r w:rsidR="00B62306">
        <w:rPr>
          <w:sz w:val="32"/>
          <w:szCs w:val="32"/>
          <w:lang w:val="ka-GE"/>
        </w:rPr>
        <w:t xml:space="preserve">  </w:t>
      </w:r>
      <w:r>
        <w:rPr>
          <w:sz w:val="32"/>
          <w:szCs w:val="32"/>
          <w:lang w:val="ka-GE"/>
        </w:rPr>
        <w:t>გ  უ</w:t>
      </w:r>
      <w:r w:rsidR="00B62306">
        <w:rPr>
          <w:sz w:val="32"/>
          <w:szCs w:val="32"/>
          <w:lang w:val="ka-GE"/>
        </w:rPr>
        <w:t xml:space="preserve">  ლ  ე  ბ  ა</w:t>
      </w:r>
    </w:p>
    <w:p w:rsidR="00B62306" w:rsidRDefault="00B62306" w:rsidP="00B62306">
      <w:pPr>
        <w:spacing w:line="276" w:lineRule="auto"/>
        <w:jc w:val="center"/>
        <w:rPr>
          <w:noProof/>
          <w:color w:val="000000"/>
          <w:sz w:val="22"/>
        </w:rPr>
      </w:pPr>
    </w:p>
    <w:p w:rsidR="00B62306" w:rsidRPr="00A810FC" w:rsidRDefault="00FD0485" w:rsidP="000675CA">
      <w:pPr>
        <w:spacing w:line="240" w:lineRule="auto"/>
        <w:ind w:firstLine="0"/>
        <w:jc w:val="center"/>
        <w:rPr>
          <w:noProof/>
          <w:color w:val="000000"/>
          <w:sz w:val="24"/>
          <w:szCs w:val="24"/>
          <w:lang w:val="ka-GE"/>
        </w:rPr>
      </w:pPr>
      <w:bookmarkStart w:id="0" w:name="_GoBack"/>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3003855</wp:posOffset>
                </wp:positionH>
                <wp:positionV relativeFrom="paragraph">
                  <wp:posOffset>201930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A8C35"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pt,15.9pt" to="272.5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"/>
            </w:pict>
          </mc:Fallback>
        </mc:AlternateContent>
      </w:r>
      <w:bookmarkEnd w:id="0"/>
      <w:r w:rsidR="003272FA">
        <w:rPr>
          <w:noProof/>
          <w:color w:val="000000"/>
          <w:sz w:val="24"/>
          <w:szCs w:val="24"/>
          <w:lang w:val="ka-GE"/>
        </w:rPr>
        <w:t xml:space="preserve">№  </w:t>
      </w:r>
      <w:r>
        <w:rPr>
          <w:noProof/>
          <w:color w:val="000000"/>
          <w:sz w:val="24"/>
          <w:szCs w:val="24"/>
        </w:rPr>
        <w:t>391</w:t>
      </w:r>
      <w:r w:rsidR="000675CA">
        <w:rPr>
          <w:noProof/>
          <w:color w:val="000000"/>
          <w:sz w:val="24"/>
          <w:szCs w:val="24"/>
          <w:lang w:val="ka-GE"/>
        </w:rPr>
        <w:t xml:space="preserve">  </w:t>
      </w:r>
    </w:p>
    <w:p w:rsidR="00B62306" w:rsidRPr="00D93084" w:rsidRDefault="00B62306" w:rsidP="00B62306">
      <w:pPr>
        <w:jc w:val="center"/>
        <w:rPr>
          <w:noProof/>
          <w:color w:val="000000"/>
          <w:sz w:val="22"/>
          <w:lang w:val="af-ZA"/>
        </w:rPr>
      </w:pPr>
    </w:p>
    <w:p w:rsidR="00B62306" w:rsidRPr="005249D8" w:rsidRDefault="00B62306" w:rsidP="00B62306">
      <w:pPr>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C63735">
        <w:rPr>
          <w:rFonts w:cs="Sylfaen"/>
          <w:noProof/>
          <w:color w:val="000000"/>
          <w:sz w:val="22"/>
          <w:lang w:val="ka-GE"/>
        </w:rPr>
        <w:t>30</w:t>
      </w:r>
      <w:r>
        <w:rPr>
          <w:rFonts w:cs="Sylfaen"/>
          <w:noProof/>
          <w:color w:val="000000"/>
          <w:sz w:val="22"/>
          <w:lang w:val="af-ZA"/>
        </w:rPr>
        <w:tab/>
      </w:r>
      <w:r>
        <w:rPr>
          <w:rFonts w:cs="Sylfaen"/>
          <w:noProof/>
          <w:color w:val="000000"/>
          <w:sz w:val="22"/>
          <w:lang w:val="af-ZA"/>
        </w:rPr>
        <w:tab/>
      </w:r>
      <w:r w:rsidR="00C63735">
        <w:rPr>
          <w:rFonts w:cs="Sylfaen"/>
          <w:noProof/>
          <w:color w:val="000000"/>
          <w:sz w:val="22"/>
          <w:lang w:val="ka-GE"/>
        </w:rPr>
        <w:t>ივნისი</w:t>
      </w:r>
      <w:r w:rsidR="00C63735">
        <w:rPr>
          <w:rFonts w:cs="Sylfaen"/>
          <w:noProof/>
          <w:color w:val="000000"/>
          <w:sz w:val="22"/>
          <w:lang w:val="ka-GE"/>
        </w:rPr>
        <w:tab/>
      </w:r>
      <w:r>
        <w:rPr>
          <w:rFonts w:cs="Sylfaen"/>
          <w:noProof/>
          <w:color w:val="000000"/>
          <w:sz w:val="22"/>
          <w:lang w:val="ka-GE"/>
        </w:rPr>
        <w:tab/>
      </w:r>
      <w:r>
        <w:rPr>
          <w:rFonts w:cs="Sylfaen"/>
          <w:noProof/>
          <w:color w:val="000000"/>
          <w:sz w:val="22"/>
          <w:lang w:val="ka-GE"/>
        </w:rPr>
        <w:tab/>
      </w:r>
      <w:r w:rsidR="000A12F3">
        <w:rPr>
          <w:noProof/>
          <w:color w:val="000000"/>
          <w:sz w:val="22"/>
          <w:lang w:val="af-ZA"/>
        </w:rPr>
        <w:t>2021</w:t>
      </w:r>
      <w:r w:rsidRPr="00D93084">
        <w:rPr>
          <w:noProof/>
          <w:color w:val="000000"/>
          <w:sz w:val="22"/>
          <w:lang w:val="en-AU"/>
        </w:rPr>
        <w:t xml:space="preserve"> </w:t>
      </w:r>
      <w:r w:rsidRPr="00D93084">
        <w:rPr>
          <w:noProof/>
          <w:color w:val="000000"/>
          <w:sz w:val="22"/>
          <w:lang w:val="af-ZA"/>
        </w:rPr>
        <w:t xml:space="preserve"> </w:t>
      </w:r>
      <w:r>
        <w:rPr>
          <w:noProof/>
          <w:color w:val="000000"/>
          <w:szCs w:val="18"/>
          <w:lang w:val="ka-GE"/>
        </w:rPr>
        <w:t>წელი</w:t>
      </w:r>
    </w:p>
    <w:p w:rsidR="00B62306" w:rsidRDefault="00B62306" w:rsidP="00D23031">
      <w:pPr>
        <w:spacing w:line="276" w:lineRule="auto"/>
        <w:jc w:val="center"/>
        <w:rPr>
          <w:szCs w:val="18"/>
          <w:lang w:val="ka-GE"/>
        </w:rPr>
      </w:pPr>
    </w:p>
    <w:p w:rsidR="00C63735" w:rsidRDefault="00C63735" w:rsidP="00C63735">
      <w:pPr>
        <w:ind w:firstLine="0"/>
        <w:jc w:val="center"/>
        <w:rPr>
          <w:rFonts w:eastAsia="Times New Roman" w:cs="Geo_Times"/>
          <w:szCs w:val="18"/>
          <w:lang w:val="ka-GE"/>
        </w:rPr>
      </w:pPr>
      <w:r w:rsidRPr="00C63735">
        <w:rPr>
          <w:rFonts w:eastAsia="Times New Roman" w:cs="Sylfaen"/>
          <w:szCs w:val="18"/>
          <w:lang w:val="en-AU"/>
        </w:rPr>
        <w:t>ქალაქ</w:t>
      </w:r>
      <w:r w:rsidRPr="00C63735">
        <w:rPr>
          <w:rFonts w:eastAsia="Times New Roman" w:cs="Geo_Times"/>
          <w:szCs w:val="18"/>
          <w:lang w:val="en-AU"/>
        </w:rPr>
        <w:t xml:space="preserve"> </w:t>
      </w:r>
      <w:r w:rsidRPr="00C63735">
        <w:rPr>
          <w:rFonts w:eastAsia="Times New Roman" w:cs="Sylfaen"/>
          <w:szCs w:val="18"/>
          <w:lang w:val="en-AU"/>
        </w:rPr>
        <w:t>ქუთაისის</w:t>
      </w:r>
      <w:r w:rsidRPr="00C63735">
        <w:rPr>
          <w:rFonts w:eastAsia="Times New Roman" w:cs="Geo_Times"/>
          <w:szCs w:val="18"/>
          <w:lang w:val="en-AU"/>
        </w:rPr>
        <w:t xml:space="preserve"> </w:t>
      </w:r>
      <w:r w:rsidRPr="00C63735">
        <w:rPr>
          <w:rFonts w:eastAsia="Times New Roman" w:cs="Sylfaen"/>
          <w:szCs w:val="18"/>
          <w:lang w:val="ka-GE"/>
        </w:rPr>
        <w:t>მუნიციპალიტეტის</w:t>
      </w:r>
      <w:r w:rsidRPr="00C63735">
        <w:rPr>
          <w:rFonts w:eastAsia="Times New Roman" w:cs="Geo_Times"/>
          <w:szCs w:val="18"/>
          <w:lang w:val="ka-GE"/>
        </w:rPr>
        <w:t xml:space="preserve"> </w:t>
      </w:r>
      <w:r w:rsidRPr="00C63735">
        <w:rPr>
          <w:rFonts w:eastAsia="Times New Roman" w:cs="Sylfaen"/>
          <w:szCs w:val="18"/>
          <w:lang w:val="ka-GE"/>
        </w:rPr>
        <w:t>საკუთრებაში</w:t>
      </w:r>
      <w:r w:rsidRPr="00C63735">
        <w:rPr>
          <w:rFonts w:eastAsia="Times New Roman" w:cs="Geo_Times"/>
          <w:szCs w:val="18"/>
          <w:lang w:val="ka-GE"/>
        </w:rPr>
        <w:t xml:space="preserve"> </w:t>
      </w:r>
      <w:r w:rsidRPr="00C63735">
        <w:rPr>
          <w:rFonts w:eastAsia="Times New Roman" w:cs="Sylfaen"/>
          <w:szCs w:val="18"/>
          <w:lang w:val="ka-GE"/>
        </w:rPr>
        <w:t>არსებული</w:t>
      </w:r>
    </w:p>
    <w:p w:rsidR="00D35EC2" w:rsidRDefault="00C63735" w:rsidP="00C63735">
      <w:pPr>
        <w:ind w:firstLine="0"/>
        <w:jc w:val="center"/>
        <w:rPr>
          <w:rFonts w:eastAsia="Times New Roman" w:cs="Sylfaen"/>
          <w:szCs w:val="18"/>
          <w:lang w:val="ka-GE"/>
        </w:rPr>
      </w:pPr>
      <w:r w:rsidRPr="00C63735">
        <w:rPr>
          <w:rFonts w:eastAsia="Times New Roman" w:cs="Sylfaen"/>
          <w:szCs w:val="18"/>
          <w:lang w:val="ka-GE"/>
        </w:rPr>
        <w:t>ქონების</w:t>
      </w:r>
      <w:r w:rsidRPr="00C63735">
        <w:rPr>
          <w:rFonts w:eastAsia="Times New Roman" w:cs="Geo_Times"/>
          <w:szCs w:val="18"/>
          <w:lang w:val="ka-GE"/>
        </w:rPr>
        <w:t xml:space="preserve"> (</w:t>
      </w:r>
      <w:r w:rsidRPr="00C63735">
        <w:rPr>
          <w:rFonts w:eastAsia="Times New Roman" w:cs="Sylfaen"/>
          <w:szCs w:val="18"/>
          <w:lang w:val="ka-GE"/>
        </w:rPr>
        <w:t>მაკულატურა)</w:t>
      </w:r>
      <w:r>
        <w:rPr>
          <w:rFonts w:eastAsia="Times New Roman" w:cs="Sylfaen"/>
          <w:szCs w:val="18"/>
          <w:lang w:val="ka-GE"/>
        </w:rPr>
        <w:t xml:space="preserve"> </w:t>
      </w:r>
      <w:r w:rsidRPr="00C63735">
        <w:rPr>
          <w:rFonts w:eastAsia="Times New Roman" w:cs="Sylfaen"/>
          <w:szCs w:val="18"/>
          <w:lang w:val="ka-GE"/>
        </w:rPr>
        <w:t>ე</w:t>
      </w:r>
      <w:r w:rsidR="00D35EC2">
        <w:rPr>
          <w:rFonts w:eastAsia="Times New Roman" w:cs="Sylfaen"/>
          <w:szCs w:val="18"/>
          <w:lang w:val="ka-GE"/>
        </w:rPr>
        <w:t>ლექტრონული აუქციონით, პირობებით</w:t>
      </w:r>
    </w:p>
    <w:p w:rsidR="00D35EC2" w:rsidRDefault="00C63735" w:rsidP="00C63735">
      <w:pPr>
        <w:ind w:firstLine="0"/>
        <w:jc w:val="center"/>
        <w:rPr>
          <w:rFonts w:eastAsia="Times New Roman" w:cs="Geo_Times"/>
          <w:szCs w:val="18"/>
          <w:lang w:val="ka-GE"/>
        </w:rPr>
      </w:pPr>
      <w:r w:rsidRPr="00C63735">
        <w:rPr>
          <w:rFonts w:eastAsia="Times New Roman" w:cs="Sylfaen"/>
          <w:szCs w:val="18"/>
          <w:lang w:val="ka-GE"/>
        </w:rPr>
        <w:t>პრივატიზების თაობაზე</w:t>
      </w:r>
      <w:r w:rsidRPr="00C63735">
        <w:rPr>
          <w:rFonts w:eastAsia="Times New Roman" w:cs="Times New Roman"/>
          <w:szCs w:val="18"/>
          <w:lang w:val="ka-GE"/>
        </w:rPr>
        <w:t xml:space="preserve">, </w:t>
      </w:r>
      <w:r w:rsidRPr="00C63735">
        <w:rPr>
          <w:rFonts w:eastAsia="Times New Roman" w:cs="Sylfaen"/>
          <w:szCs w:val="18"/>
          <w:lang w:val="ka-GE"/>
        </w:rPr>
        <w:t>ქალაქ</w:t>
      </w:r>
      <w:r w:rsidRPr="00C63735">
        <w:rPr>
          <w:rFonts w:eastAsia="Times New Roman" w:cs="Geo_Times"/>
          <w:szCs w:val="18"/>
          <w:lang w:val="ka-GE"/>
        </w:rPr>
        <w:t xml:space="preserve"> </w:t>
      </w:r>
      <w:r w:rsidRPr="00C63735">
        <w:rPr>
          <w:rFonts w:eastAsia="Times New Roman" w:cs="Sylfaen"/>
          <w:szCs w:val="18"/>
          <w:lang w:val="ka-GE"/>
        </w:rPr>
        <w:t>ქუთაისის</w:t>
      </w:r>
      <w:r w:rsidRPr="00C63735">
        <w:rPr>
          <w:rFonts w:eastAsia="Times New Roman" w:cs="Geo_Times"/>
          <w:szCs w:val="18"/>
          <w:lang w:val="ka-GE"/>
        </w:rPr>
        <w:t xml:space="preserve"> </w:t>
      </w:r>
      <w:r w:rsidRPr="00C63735">
        <w:rPr>
          <w:rFonts w:eastAsia="Times New Roman" w:cs="Sylfaen"/>
          <w:szCs w:val="18"/>
          <w:lang w:val="ka-GE"/>
        </w:rPr>
        <w:t>მუნიციპალიტეტის</w:t>
      </w:r>
    </w:p>
    <w:p w:rsidR="00C63735" w:rsidRPr="00C63735" w:rsidRDefault="00C63735" w:rsidP="00526653">
      <w:pPr>
        <w:spacing w:line="240" w:lineRule="auto"/>
        <w:ind w:firstLine="0"/>
        <w:jc w:val="center"/>
        <w:rPr>
          <w:rFonts w:eastAsia="Times New Roman" w:cs="Times New Roman"/>
          <w:szCs w:val="18"/>
          <w:lang w:val="ka-GE"/>
        </w:rPr>
      </w:pPr>
      <w:r w:rsidRPr="00C63735">
        <w:rPr>
          <w:rFonts w:eastAsia="Times New Roman" w:cs="Sylfaen"/>
          <w:szCs w:val="18"/>
          <w:lang w:val="ka-GE"/>
        </w:rPr>
        <w:t>მერისათვის</w:t>
      </w:r>
      <w:r w:rsidR="00D35EC2">
        <w:rPr>
          <w:rFonts w:eastAsia="Times New Roman" w:cs="Sylfaen"/>
          <w:szCs w:val="18"/>
          <w:lang w:val="ka-GE"/>
        </w:rPr>
        <w:t xml:space="preserve"> </w:t>
      </w:r>
      <w:r w:rsidRPr="00C63735">
        <w:rPr>
          <w:rFonts w:eastAsia="Times New Roman" w:cs="Sylfaen"/>
          <w:szCs w:val="18"/>
          <w:lang w:val="ka-GE"/>
        </w:rPr>
        <w:t>თანხმობის</w:t>
      </w:r>
      <w:r w:rsidRPr="00C63735">
        <w:rPr>
          <w:rFonts w:eastAsia="Times New Roman" w:cs="Geo_Times"/>
          <w:szCs w:val="18"/>
          <w:lang w:val="ka-GE"/>
        </w:rPr>
        <w:t xml:space="preserve"> </w:t>
      </w:r>
      <w:r w:rsidRPr="00C63735">
        <w:rPr>
          <w:rFonts w:eastAsia="Times New Roman" w:cs="Sylfaen"/>
          <w:szCs w:val="18"/>
          <w:lang w:val="ka-GE"/>
        </w:rPr>
        <w:t>მიცემის</w:t>
      </w:r>
      <w:r w:rsidRPr="00C63735">
        <w:rPr>
          <w:rFonts w:eastAsia="Times New Roman" w:cs="Times New Roman"/>
          <w:szCs w:val="18"/>
          <w:lang w:val="ka-GE"/>
        </w:rPr>
        <w:t xml:space="preserve">  </w:t>
      </w:r>
      <w:r w:rsidRPr="00C63735">
        <w:rPr>
          <w:rFonts w:eastAsia="Times New Roman" w:cs="Sylfaen"/>
          <w:szCs w:val="18"/>
          <w:lang w:val="ka-GE"/>
        </w:rPr>
        <w:t>შ</w:t>
      </w:r>
      <w:r w:rsidR="00D35EC2">
        <w:rPr>
          <w:rFonts w:eastAsia="Times New Roman" w:cs="Sylfaen"/>
          <w:szCs w:val="18"/>
          <w:lang w:val="ka-GE"/>
        </w:rPr>
        <w:t xml:space="preserve"> </w:t>
      </w:r>
      <w:r w:rsidRPr="00C63735">
        <w:rPr>
          <w:rFonts w:eastAsia="Times New Roman" w:cs="Times New Roman"/>
          <w:szCs w:val="18"/>
          <w:lang w:val="ka-GE"/>
        </w:rPr>
        <w:t>ე</w:t>
      </w:r>
      <w:r w:rsidR="00D35EC2">
        <w:rPr>
          <w:rFonts w:eastAsia="Times New Roman" w:cs="Times New Roman"/>
          <w:szCs w:val="18"/>
          <w:lang w:val="ka-GE"/>
        </w:rPr>
        <w:t xml:space="preserve"> </w:t>
      </w:r>
      <w:r w:rsidRPr="00C63735">
        <w:rPr>
          <w:rFonts w:eastAsia="Times New Roman" w:cs="Times New Roman"/>
          <w:szCs w:val="18"/>
          <w:lang w:val="ka-GE"/>
        </w:rPr>
        <w:t>ს</w:t>
      </w:r>
      <w:r w:rsidR="00D35EC2">
        <w:rPr>
          <w:rFonts w:eastAsia="Times New Roman" w:cs="Times New Roman"/>
          <w:szCs w:val="18"/>
          <w:lang w:val="ka-GE"/>
        </w:rPr>
        <w:t xml:space="preserve"> </w:t>
      </w:r>
      <w:r w:rsidRPr="00C63735">
        <w:rPr>
          <w:rFonts w:eastAsia="Times New Roman" w:cs="Times New Roman"/>
          <w:szCs w:val="18"/>
          <w:lang w:val="ka-GE"/>
        </w:rPr>
        <w:t>ა</w:t>
      </w:r>
      <w:r w:rsidR="00D35EC2">
        <w:rPr>
          <w:rFonts w:eastAsia="Times New Roman" w:cs="Times New Roman"/>
          <w:szCs w:val="18"/>
          <w:lang w:val="ka-GE"/>
        </w:rPr>
        <w:t xml:space="preserve"> </w:t>
      </w:r>
      <w:r w:rsidRPr="00C63735">
        <w:rPr>
          <w:rFonts w:eastAsia="Times New Roman" w:cs="Times New Roman"/>
          <w:szCs w:val="18"/>
          <w:lang w:val="ka-GE"/>
        </w:rPr>
        <w:t>ხ</w:t>
      </w:r>
      <w:r w:rsidR="00D35EC2">
        <w:rPr>
          <w:rFonts w:eastAsia="Times New Roman" w:cs="Times New Roman"/>
          <w:szCs w:val="18"/>
          <w:lang w:val="ka-GE"/>
        </w:rPr>
        <w:t xml:space="preserve"> </w:t>
      </w:r>
      <w:r w:rsidRPr="00C63735">
        <w:rPr>
          <w:rFonts w:eastAsia="Times New Roman" w:cs="Times New Roman"/>
          <w:szCs w:val="18"/>
          <w:lang w:val="ka-GE"/>
        </w:rPr>
        <w:t>ე</w:t>
      </w:r>
      <w:r w:rsidR="00D35EC2">
        <w:rPr>
          <w:rFonts w:eastAsia="Times New Roman" w:cs="Times New Roman"/>
          <w:szCs w:val="18"/>
          <w:lang w:val="ka-GE"/>
        </w:rPr>
        <w:t xml:space="preserve"> </w:t>
      </w:r>
      <w:r w:rsidRPr="00C63735">
        <w:rPr>
          <w:rFonts w:eastAsia="Times New Roman" w:cs="Times New Roman"/>
          <w:szCs w:val="18"/>
          <w:lang w:val="ka-GE"/>
        </w:rPr>
        <w:t>ბ</w:t>
      </w:r>
    </w:p>
    <w:p w:rsidR="00C63735" w:rsidRPr="00C63735" w:rsidRDefault="00C63735" w:rsidP="00697809">
      <w:pPr>
        <w:spacing w:line="276" w:lineRule="auto"/>
        <w:ind w:firstLine="0"/>
        <w:jc w:val="left"/>
        <w:rPr>
          <w:rFonts w:eastAsia="Times New Roman" w:cs="Times New Roman"/>
          <w:noProof/>
          <w:szCs w:val="18"/>
          <w:lang w:val="en-AU"/>
        </w:rPr>
      </w:pPr>
    </w:p>
    <w:p w:rsidR="00C63735" w:rsidRPr="00C63735" w:rsidRDefault="00C63735" w:rsidP="00C63735">
      <w:pPr>
        <w:ind w:firstLine="708"/>
        <w:rPr>
          <w:rFonts w:eastAsia="Times New Roman" w:cs="Geo_Times"/>
          <w:szCs w:val="18"/>
          <w:lang w:val="ka-GE"/>
        </w:rPr>
      </w:pPr>
      <w:r w:rsidRPr="00C63735">
        <w:rPr>
          <w:rFonts w:eastAsia="Times New Roman" w:cs="Times New Roman"/>
          <w:noProof/>
          <w:szCs w:val="18"/>
          <w:lang w:val="ka-GE"/>
        </w:rPr>
        <w:t xml:space="preserve">საქართველოს ორგანული კანონის „ადგილობრივი თვითმმართველობის კოდექსი“ 24-ე მუხლის მე-2 პუნქტის, </w:t>
      </w:r>
      <w:r w:rsidR="005920BE">
        <w:rPr>
          <w:rFonts w:eastAsia="Times New Roman" w:cs="Times New Roman"/>
          <w:noProof/>
          <w:szCs w:val="18"/>
          <w:lang w:val="ka-GE"/>
        </w:rPr>
        <w:t>მე-</w:t>
      </w:r>
      <w:r w:rsidRPr="00C63735">
        <w:rPr>
          <w:rFonts w:eastAsia="Times New Roman" w:cs="Times New Roman"/>
          <w:noProof/>
          <w:szCs w:val="18"/>
          <w:lang w:val="ka-GE"/>
        </w:rPr>
        <w:t xml:space="preserve">16 </w:t>
      </w:r>
      <w:r w:rsidR="00D35EC2">
        <w:rPr>
          <w:rFonts w:eastAsia="Times New Roman" w:cs="Times New Roman"/>
          <w:noProof/>
          <w:szCs w:val="18"/>
          <w:lang w:val="ka-GE"/>
        </w:rPr>
        <w:t>მუხლის მე-2 პუნქტის „</w:t>
      </w:r>
      <w:r w:rsidRPr="00C63735">
        <w:rPr>
          <w:rFonts w:eastAsia="Times New Roman" w:cs="Times New Roman"/>
          <w:noProof/>
          <w:szCs w:val="18"/>
          <w:lang w:val="ka-GE"/>
        </w:rPr>
        <w:t>ბ“ ქვეპუნქტის,</w:t>
      </w:r>
      <w:r w:rsidRPr="00C63735">
        <w:rPr>
          <w:rFonts w:eastAsia="Times New Roman" w:cs="Sylfaen"/>
          <w:szCs w:val="18"/>
          <w:lang w:val="ka-GE"/>
        </w:rPr>
        <w:t xml:space="preserve"> </w:t>
      </w:r>
      <w:r w:rsidRPr="00C63735">
        <w:rPr>
          <w:rFonts w:eastAsia="Times New Roman" w:cs="Times New Roman"/>
          <w:szCs w:val="18"/>
          <w:lang w:val="ka-GE"/>
        </w:rPr>
        <w:t>54-</w:t>
      </w:r>
      <w:r w:rsidRPr="00C63735">
        <w:rPr>
          <w:rFonts w:eastAsia="Times New Roman" w:cs="Sylfaen"/>
          <w:szCs w:val="18"/>
          <w:lang w:val="ka-GE"/>
        </w:rPr>
        <w:t xml:space="preserve">ე მუხლის პირველი პუნქტის </w:t>
      </w:r>
      <w:r w:rsidRPr="00C63735">
        <w:rPr>
          <w:rFonts w:eastAsia="Times New Roman" w:cs="Times New Roman"/>
          <w:szCs w:val="18"/>
          <w:lang w:val="ka-GE"/>
        </w:rPr>
        <w:t>„დ“ ქვეპუნქტის „</w:t>
      </w:r>
      <w:r w:rsidRPr="00C63735">
        <w:rPr>
          <w:rFonts w:eastAsia="Times New Roman" w:cs="Sylfaen"/>
          <w:szCs w:val="18"/>
          <w:lang w:val="ka-GE"/>
        </w:rPr>
        <w:t>დ</w:t>
      </w:r>
      <w:r w:rsidRPr="00C63735">
        <w:rPr>
          <w:rFonts w:eastAsia="Times New Roman" w:cs="Geo_Times"/>
          <w:szCs w:val="18"/>
          <w:lang w:val="ka-GE"/>
        </w:rPr>
        <w:t>.</w:t>
      </w:r>
      <w:r w:rsidRPr="00C63735">
        <w:rPr>
          <w:rFonts w:eastAsia="Times New Roman" w:cs="Sylfaen"/>
          <w:szCs w:val="18"/>
          <w:lang w:val="ka-GE"/>
        </w:rPr>
        <w:t>ა</w:t>
      </w:r>
      <w:r w:rsidRPr="00C63735">
        <w:rPr>
          <w:rFonts w:eastAsia="Times New Roman" w:cs="Geo_Times"/>
          <w:szCs w:val="18"/>
          <w:lang w:val="ka-GE"/>
        </w:rPr>
        <w:t xml:space="preserve">“ </w:t>
      </w:r>
      <w:r w:rsidRPr="00C63735">
        <w:rPr>
          <w:rFonts w:eastAsia="Times New Roman" w:cs="Sylfaen"/>
          <w:szCs w:val="18"/>
          <w:lang w:val="ka-GE"/>
        </w:rPr>
        <w:t>ქვეპუნქტის</w:t>
      </w:r>
      <w:r w:rsidRPr="00C63735">
        <w:rPr>
          <w:rFonts w:eastAsia="Times New Roman" w:cs="Geo_Times"/>
          <w:szCs w:val="18"/>
          <w:lang w:val="ka-GE"/>
        </w:rPr>
        <w:t xml:space="preserve">, </w:t>
      </w:r>
      <w:r w:rsidRPr="00C63735">
        <w:rPr>
          <w:rFonts w:eastAsia="Times New Roman" w:cs="Sylfaen"/>
          <w:szCs w:val="18"/>
          <w:lang w:val="ka-GE"/>
        </w:rPr>
        <w:t>„მუნიციპალიტეტის ქონების პრივატიზების, სარგებლობისა და მართვის უფლებებით გადაცემის, საპრივატიზებო საფასურის, საწყისი საპრივატიზებო საფასურის, ქირის საფასურის, ქირის საწყისი საფასურის განსაზღვრის და ანგარიშსწორების წესების დამტკიცების შესახებ“</w:t>
      </w:r>
      <w:r w:rsidRPr="00C63735">
        <w:rPr>
          <w:rFonts w:eastAsia="Times New Roman" w:cs="Sylfaen"/>
          <w:color w:val="000000"/>
          <w:szCs w:val="18"/>
          <w:lang w:val="ka-GE"/>
        </w:rPr>
        <w:t xml:space="preserve"> საქართველოს მთავრობის 2014 წლის 8 დეკემბრის №669 დადგენილების, </w:t>
      </w:r>
      <w:r w:rsidRPr="00C63735">
        <w:rPr>
          <w:rFonts w:eastAsia="Times New Roman" w:cs="AcadNusx"/>
          <w:szCs w:val="18"/>
          <w:lang w:val="ka-GE"/>
        </w:rPr>
        <w:t>„</w:t>
      </w:r>
      <w:r w:rsidRPr="00C63735">
        <w:rPr>
          <w:rFonts w:eastAsia="Times New Roman" w:cs="Times New Roman"/>
          <w:szCs w:val="18"/>
          <w:lang w:val="ka-GE"/>
        </w:rPr>
        <w:t xml:space="preserve">ქალაქ ქუთაისის მუნიციპალიტეტის ქონების პრივატიზების, სარგებლობისა და მართვის უფლებებით გადაცემის, საპრივატიზებო საფასურის, საწყისი საპრივატიზებო საფასურის, ქირის საფასურის, ქირის საწყისი საფასურის განსაზღვრისა და ანგარიშსწორების წესების დამტკიცების შესახებ“ ქალაქ ქუთაისის მუნიციპალიტეტის საკრებულოს 2015 წლის 9 იანვრის </w:t>
      </w:r>
      <w:r w:rsidRPr="00C63735">
        <w:rPr>
          <w:rFonts w:eastAsia="Times New Roman" w:cs="Times New Roman"/>
          <w:noProof/>
          <w:szCs w:val="18"/>
          <w:lang w:val="ka-GE"/>
        </w:rPr>
        <w:t>№</w:t>
      </w:r>
      <w:r w:rsidRPr="00C63735">
        <w:rPr>
          <w:rFonts w:eastAsia="Times New Roman" w:cs="Times New Roman"/>
          <w:szCs w:val="18"/>
          <w:lang w:val="ka-GE"/>
        </w:rPr>
        <w:t xml:space="preserve">65 </w:t>
      </w:r>
      <w:r w:rsidRPr="00C63735">
        <w:rPr>
          <w:rFonts w:eastAsia="Times New Roman" w:cs="Sylfaen"/>
          <w:szCs w:val="18"/>
          <w:lang w:val="ka-GE"/>
        </w:rPr>
        <w:t xml:space="preserve">დადგენილებისა და </w:t>
      </w:r>
      <w:r w:rsidRPr="00C63735">
        <w:rPr>
          <w:rFonts w:eastAsia="Times New Roman" w:cs="Times New Roman"/>
          <w:szCs w:val="18"/>
          <w:lang w:val="ka-GE"/>
        </w:rPr>
        <w:t xml:space="preserve">ქალაქ ქუთაისის მუნიციპალიტეტის მერის </w:t>
      </w:r>
      <w:r w:rsidR="005920BE">
        <w:rPr>
          <w:rFonts w:eastAsia="Times New Roman" w:cs="Times New Roman"/>
          <w:szCs w:val="18"/>
          <w:lang w:val="ka-GE"/>
        </w:rPr>
        <w:t>2021 წლის 23 ივნისის №44-4421174335</w:t>
      </w:r>
      <w:r w:rsidR="00FA3B4E">
        <w:rPr>
          <w:rFonts w:eastAsia="Times New Roman" w:cs="Times New Roman"/>
          <w:szCs w:val="18"/>
          <w:lang w:val="ka-GE"/>
        </w:rPr>
        <w:t xml:space="preserve"> წერილობითი </w:t>
      </w:r>
      <w:r w:rsidRPr="00C63735">
        <w:rPr>
          <w:rFonts w:eastAsia="Times New Roman" w:cs="Sylfaen"/>
          <w:szCs w:val="18"/>
          <w:lang w:val="ka-GE"/>
        </w:rPr>
        <w:t>მომართვის</w:t>
      </w:r>
      <w:r w:rsidR="00FA3B4E">
        <w:rPr>
          <w:rFonts w:eastAsia="Times New Roman" w:cs="Sylfaen"/>
          <w:szCs w:val="18"/>
          <w:lang w:val="ka-GE"/>
        </w:rPr>
        <w:t xml:space="preserve"> </w:t>
      </w:r>
      <w:r w:rsidRPr="00C63735">
        <w:rPr>
          <w:rFonts w:eastAsia="Times New Roman" w:cs="Sylfaen"/>
          <w:szCs w:val="18"/>
          <w:lang w:val="ka-GE"/>
        </w:rPr>
        <w:t>შესაბამისად</w:t>
      </w:r>
      <w:r w:rsidRPr="00C63735">
        <w:rPr>
          <w:rFonts w:eastAsia="Times New Roman" w:cs="Geo_Times"/>
          <w:szCs w:val="18"/>
          <w:lang w:val="ka-GE"/>
        </w:rPr>
        <w:t>:</w:t>
      </w:r>
    </w:p>
    <w:p w:rsidR="00C63735" w:rsidRPr="00C63735" w:rsidRDefault="00C63735" w:rsidP="00D35EC2">
      <w:pPr>
        <w:spacing w:before="240"/>
        <w:ind w:firstLine="708"/>
        <w:rPr>
          <w:rFonts w:eastAsia="Times New Roman" w:cs="Geo_Times"/>
          <w:szCs w:val="18"/>
          <w:lang w:val="ka-GE"/>
        </w:rPr>
      </w:pPr>
      <w:r w:rsidRPr="00C63735">
        <w:rPr>
          <w:rFonts w:eastAsia="Times New Roman" w:cs="Sylfaen"/>
          <w:b/>
          <w:szCs w:val="18"/>
          <w:lang w:val="ka-GE"/>
        </w:rPr>
        <w:t>მუხლი</w:t>
      </w:r>
      <w:r w:rsidRPr="00C63735">
        <w:rPr>
          <w:rFonts w:eastAsia="Times New Roman" w:cs="Geo_Times"/>
          <w:b/>
          <w:szCs w:val="18"/>
          <w:lang w:val="ka-GE"/>
        </w:rPr>
        <w:t xml:space="preserve"> 1. </w:t>
      </w:r>
      <w:r w:rsidRPr="00C63735">
        <w:rPr>
          <w:rFonts w:eastAsia="Times New Roman" w:cs="Sylfaen"/>
          <w:szCs w:val="18"/>
          <w:lang w:val="ka-GE"/>
        </w:rPr>
        <w:t>მიეცეს</w:t>
      </w:r>
      <w:r w:rsidRPr="00C63735">
        <w:rPr>
          <w:rFonts w:eastAsia="Times New Roman" w:cs="Geo_Times"/>
          <w:szCs w:val="18"/>
          <w:lang w:val="ka-GE"/>
        </w:rPr>
        <w:t xml:space="preserve"> </w:t>
      </w:r>
      <w:r w:rsidRPr="00C63735">
        <w:rPr>
          <w:rFonts w:eastAsia="Times New Roman" w:cs="Sylfaen"/>
          <w:szCs w:val="18"/>
          <w:lang w:val="ka-GE"/>
        </w:rPr>
        <w:t>თანხმობა</w:t>
      </w:r>
      <w:r w:rsidRPr="00C63735">
        <w:rPr>
          <w:rFonts w:eastAsia="Times New Roman" w:cs="Geo_Times"/>
          <w:szCs w:val="18"/>
          <w:lang w:val="ka-GE"/>
        </w:rPr>
        <w:t xml:space="preserve"> </w:t>
      </w:r>
      <w:r w:rsidRPr="00C63735">
        <w:rPr>
          <w:rFonts w:eastAsia="Times New Roman" w:cs="Sylfaen"/>
          <w:szCs w:val="18"/>
          <w:lang w:val="ka-GE"/>
        </w:rPr>
        <w:t>ქალაქ</w:t>
      </w:r>
      <w:r w:rsidRPr="00C63735">
        <w:rPr>
          <w:rFonts w:eastAsia="Times New Roman" w:cs="Geo_Times"/>
          <w:szCs w:val="18"/>
          <w:lang w:val="ka-GE"/>
        </w:rPr>
        <w:t xml:space="preserve"> </w:t>
      </w:r>
      <w:r w:rsidRPr="00C63735">
        <w:rPr>
          <w:rFonts w:eastAsia="Times New Roman" w:cs="Sylfaen"/>
          <w:szCs w:val="18"/>
          <w:lang w:val="ka-GE"/>
        </w:rPr>
        <w:t>ქუთაისის</w:t>
      </w:r>
      <w:r w:rsidRPr="00C63735">
        <w:rPr>
          <w:rFonts w:eastAsia="Times New Roman" w:cs="Geo_Times"/>
          <w:szCs w:val="18"/>
          <w:lang w:val="ka-GE"/>
        </w:rPr>
        <w:t xml:space="preserve"> </w:t>
      </w:r>
      <w:r w:rsidRPr="00C63735">
        <w:rPr>
          <w:rFonts w:eastAsia="Times New Roman" w:cs="Sylfaen"/>
          <w:szCs w:val="18"/>
          <w:lang w:val="ka-GE"/>
        </w:rPr>
        <w:t>მუნიციპალიტეტის</w:t>
      </w:r>
      <w:r w:rsidRPr="00C63735">
        <w:rPr>
          <w:rFonts w:eastAsia="Times New Roman" w:cs="Geo_Times"/>
          <w:szCs w:val="18"/>
          <w:lang w:val="ka-GE"/>
        </w:rPr>
        <w:t xml:space="preserve"> </w:t>
      </w:r>
      <w:r w:rsidRPr="00C63735">
        <w:rPr>
          <w:rFonts w:eastAsia="Times New Roman" w:cs="Sylfaen"/>
          <w:szCs w:val="18"/>
          <w:lang w:val="ka-GE"/>
        </w:rPr>
        <w:t>მერს</w:t>
      </w:r>
      <w:r w:rsidRPr="00C63735">
        <w:rPr>
          <w:rFonts w:eastAsia="Times New Roman" w:cs="Times New Roman"/>
          <w:szCs w:val="18"/>
          <w:lang w:val="ka-GE"/>
        </w:rPr>
        <w:t>, იოსებ ხახალეიშვილს არასამეწარმეო (არაკომერციული) იურიდიული პირის</w:t>
      </w:r>
      <w:r w:rsidR="00526653">
        <w:rPr>
          <w:rFonts w:eastAsia="Times New Roman" w:cs="Times New Roman"/>
          <w:szCs w:val="18"/>
          <w:lang w:val="ka-GE"/>
        </w:rPr>
        <w:t xml:space="preserve"> „</w:t>
      </w:r>
      <w:r w:rsidRPr="00C63735">
        <w:rPr>
          <w:rFonts w:eastAsia="Times New Roman" w:cs="Times New Roman"/>
          <w:szCs w:val="18"/>
          <w:lang w:val="ka-GE"/>
        </w:rPr>
        <w:t>ქუთაისის ილია ჭავჭავაძი</w:t>
      </w:r>
      <w:r w:rsidR="00D35EC2">
        <w:rPr>
          <w:rFonts w:eastAsia="Times New Roman" w:cs="Times New Roman"/>
          <w:szCs w:val="18"/>
          <w:lang w:val="ka-GE"/>
        </w:rPr>
        <w:t>ს სახელობის საჯარო ბიბლიოთეკის</w:t>
      </w:r>
      <w:r w:rsidR="00FA3B4E">
        <w:rPr>
          <w:rFonts w:eastAsia="Times New Roman" w:cs="Times New Roman"/>
          <w:szCs w:val="18"/>
          <w:lang w:val="ka-GE"/>
        </w:rPr>
        <w:t>“</w:t>
      </w:r>
      <w:r w:rsidR="00D35EC2">
        <w:rPr>
          <w:rFonts w:eastAsia="Times New Roman" w:cs="Times New Roman"/>
          <w:szCs w:val="18"/>
          <w:lang w:val="ka-GE"/>
        </w:rPr>
        <w:t xml:space="preserve"> (</w:t>
      </w:r>
      <w:r w:rsidRPr="00C63735">
        <w:rPr>
          <w:rFonts w:eastAsia="Times New Roman" w:cs="Times New Roman"/>
          <w:szCs w:val="18"/>
          <w:lang w:val="ka-GE"/>
        </w:rPr>
        <w:t xml:space="preserve">საიდენტიფიკაციო </w:t>
      </w:r>
      <w:r w:rsidR="00FA3B4E">
        <w:rPr>
          <w:rFonts w:eastAsia="Times New Roman" w:cs="Times New Roman"/>
          <w:szCs w:val="18"/>
          <w:lang w:val="ka-GE"/>
        </w:rPr>
        <w:t>კოდის</w:t>
      </w:r>
      <w:r w:rsidRPr="00C63735">
        <w:rPr>
          <w:rFonts w:eastAsia="Times New Roman" w:cs="Times New Roman"/>
          <w:szCs w:val="18"/>
          <w:lang w:val="ka-GE"/>
        </w:rPr>
        <w:t xml:space="preserve"> </w:t>
      </w:r>
      <w:r w:rsidR="00FA3B4E">
        <w:rPr>
          <w:rFonts w:eastAsia="Times New Roman" w:cs="Times New Roman"/>
          <w:szCs w:val="18"/>
          <w:lang w:val="ka-GE"/>
        </w:rPr>
        <w:t>№</w:t>
      </w:r>
      <w:r w:rsidRPr="00C63735">
        <w:rPr>
          <w:rFonts w:eastAsia="Times New Roman" w:cs="Times New Roman"/>
          <w:szCs w:val="18"/>
          <w:lang w:val="ka-GE"/>
        </w:rPr>
        <w:t>212899443</w:t>
      </w:r>
      <w:r w:rsidR="00D35EC2">
        <w:rPr>
          <w:rFonts w:eastAsia="Times New Roman" w:cs="Times New Roman"/>
          <w:szCs w:val="18"/>
          <w:lang w:val="ka-GE"/>
        </w:rPr>
        <w:t>)</w:t>
      </w:r>
      <w:r w:rsidRPr="00C63735">
        <w:rPr>
          <w:rFonts w:eastAsia="Times New Roman" w:cs="Times New Roman"/>
          <w:szCs w:val="18"/>
          <w:lang w:val="ka-GE"/>
        </w:rPr>
        <w:t xml:space="preserve"> მიერ, </w:t>
      </w:r>
      <w:r w:rsidRPr="00C63735">
        <w:rPr>
          <w:rFonts w:eastAsia="Times New Roman" w:cs="AcadNusx"/>
          <w:szCs w:val="18"/>
          <w:lang w:val="ka-GE"/>
        </w:rPr>
        <w:t>ქალაქ ქუთაისის მუნიციპალიტეტის საკუთრებაში არსებული ქონების (</w:t>
      </w:r>
      <w:r w:rsidRPr="00C63735">
        <w:rPr>
          <w:rFonts w:eastAsia="Times New Roman" w:cs="Geo_Times"/>
          <w:szCs w:val="18"/>
          <w:lang w:val="ka-GE"/>
        </w:rPr>
        <w:t xml:space="preserve">მაკულატურა), </w:t>
      </w:r>
      <w:r w:rsidRPr="00C63735">
        <w:rPr>
          <w:rFonts w:eastAsia="Times New Roman" w:cs="Sylfaen"/>
          <w:szCs w:val="18"/>
          <w:lang w:val="ka-GE"/>
        </w:rPr>
        <w:t>ელექტრონული აუქციონით, პირობებით პრივატიზების თაობაზე</w:t>
      </w:r>
      <w:r w:rsidRPr="00C63735">
        <w:rPr>
          <w:rFonts w:eastAsia="Times New Roman" w:cs="Times New Roman"/>
          <w:szCs w:val="18"/>
          <w:lang w:val="ka-GE"/>
        </w:rPr>
        <w:t>.</w:t>
      </w:r>
    </w:p>
    <w:p w:rsidR="00C63735" w:rsidRPr="00C63735" w:rsidRDefault="00C63735" w:rsidP="00C63735">
      <w:pPr>
        <w:ind w:firstLine="708"/>
        <w:rPr>
          <w:rFonts w:eastAsia="Times New Roman" w:cs="Times New Roman"/>
          <w:b/>
          <w:bCs/>
          <w:iCs/>
          <w:color w:val="000000"/>
          <w:szCs w:val="18"/>
          <w:lang w:val="ka-GE"/>
        </w:rPr>
      </w:pPr>
      <w:r w:rsidRPr="00C63735">
        <w:rPr>
          <w:rFonts w:eastAsia="Times New Roman" w:cs="Sylfaen"/>
          <w:b/>
          <w:bCs/>
          <w:iCs/>
          <w:color w:val="000000"/>
          <w:szCs w:val="18"/>
          <w:lang w:val="ka-GE"/>
        </w:rPr>
        <w:t>მუხლი</w:t>
      </w:r>
      <w:r w:rsidRPr="00C63735">
        <w:rPr>
          <w:rFonts w:eastAsia="Times New Roman" w:cs="Times New Roman"/>
          <w:b/>
          <w:bCs/>
          <w:iCs/>
          <w:color w:val="000000"/>
          <w:szCs w:val="18"/>
          <w:lang w:val="ka-GE"/>
        </w:rPr>
        <w:t xml:space="preserve"> 2. </w:t>
      </w:r>
      <w:r w:rsidRPr="00C63735">
        <w:rPr>
          <w:rFonts w:eastAsia="Times New Roman" w:cs="Times New Roman"/>
          <w:bCs/>
          <w:iCs/>
          <w:color w:val="000000"/>
          <w:szCs w:val="18"/>
          <w:lang w:val="ka-GE"/>
        </w:rPr>
        <w:t xml:space="preserve">საწყისი საპრივატიზებო ღირებულება </w:t>
      </w:r>
      <w:r w:rsidRPr="00C63735">
        <w:rPr>
          <w:rFonts w:eastAsia="Times New Roman" w:cs="Sylfaen"/>
          <w:iCs/>
          <w:szCs w:val="18"/>
          <w:lang w:val="ka-GE"/>
        </w:rPr>
        <w:t>განსაზღვრულია</w:t>
      </w:r>
      <w:r w:rsidRPr="00C63735">
        <w:rPr>
          <w:rFonts w:eastAsia="Times New Roman" w:cs="Times New Roman"/>
          <w:iCs/>
          <w:szCs w:val="18"/>
          <w:lang w:val="ka-GE"/>
        </w:rPr>
        <w:t xml:space="preserve"> </w:t>
      </w:r>
      <w:r w:rsidR="001867BC">
        <w:rPr>
          <w:rFonts w:eastAsia="Times New Roman" w:cs="Times New Roman"/>
          <w:iCs/>
          <w:szCs w:val="18"/>
          <w:lang w:val="ka-GE"/>
        </w:rPr>
        <w:t>სსიპ „</w:t>
      </w:r>
      <w:r w:rsidRPr="00C63735">
        <w:rPr>
          <w:rFonts w:eastAsia="Times New Roman" w:cs="Times New Roman"/>
          <w:iCs/>
          <w:szCs w:val="18"/>
          <w:lang w:val="ka-GE"/>
        </w:rPr>
        <w:t>ლევან სამხარაულის სახელობის სასამართლო ექსპერტიზის ეროვნული ბიუროს“ დასკვნის (</w:t>
      </w:r>
      <w:r w:rsidR="001F7AB4">
        <w:rPr>
          <w:rFonts w:eastAsia="Times New Roman" w:cs="Times New Roman"/>
          <w:iCs/>
          <w:szCs w:val="18"/>
          <w:lang w:val="ka-GE"/>
        </w:rPr>
        <w:t>15.10.2020 წელი,</w:t>
      </w:r>
      <w:r w:rsidRPr="00C63735">
        <w:rPr>
          <w:rFonts w:eastAsia="Times New Roman" w:cs="Times New Roman"/>
          <w:iCs/>
          <w:szCs w:val="18"/>
          <w:lang w:val="ka-GE"/>
        </w:rPr>
        <w:t xml:space="preserve"> №006216420) საფუძველზე, რომელიც შეადგენს 1 კგ. მაკულატურისათვის 0,15 ლარს.</w:t>
      </w:r>
    </w:p>
    <w:p w:rsidR="00C63735" w:rsidRPr="00C63735" w:rsidRDefault="00C63735" w:rsidP="00C63735">
      <w:pPr>
        <w:ind w:firstLine="708"/>
        <w:rPr>
          <w:rFonts w:eastAsia="Times New Roman" w:cs="Times New Roman"/>
          <w:szCs w:val="18"/>
          <w:lang w:val="ka-GE"/>
        </w:rPr>
      </w:pPr>
      <w:r w:rsidRPr="00C63735">
        <w:rPr>
          <w:rFonts w:eastAsia="Times New Roman" w:cs="Sylfaen"/>
          <w:b/>
          <w:bCs/>
          <w:iCs/>
          <w:color w:val="000000"/>
          <w:szCs w:val="18"/>
          <w:lang w:val="ka-GE"/>
        </w:rPr>
        <w:t>მუხლი</w:t>
      </w:r>
      <w:r w:rsidRPr="00C63735">
        <w:rPr>
          <w:rFonts w:eastAsia="Times New Roman" w:cs="Times New Roman"/>
          <w:b/>
          <w:bCs/>
          <w:iCs/>
          <w:color w:val="000000"/>
          <w:szCs w:val="18"/>
          <w:lang w:val="ka-GE"/>
        </w:rPr>
        <w:t xml:space="preserve"> 3.</w:t>
      </w:r>
      <w:r w:rsidRPr="00C63735">
        <w:rPr>
          <w:rFonts w:eastAsia="Times New Roman" w:cs="Times New Roman"/>
          <w:bCs/>
          <w:iCs/>
          <w:color w:val="000000"/>
          <w:szCs w:val="18"/>
          <w:lang w:val="ka-GE"/>
        </w:rPr>
        <w:t xml:space="preserve"> </w:t>
      </w:r>
      <w:r w:rsidRPr="00C63735">
        <w:rPr>
          <w:rFonts w:eastAsia="Times New Roman" w:cs="Sylfaen"/>
          <w:szCs w:val="18"/>
          <w:lang w:val="ka-GE"/>
        </w:rPr>
        <w:t>კონტროლი</w:t>
      </w:r>
      <w:r w:rsidRPr="00C63735">
        <w:rPr>
          <w:rFonts w:eastAsia="Times New Roman" w:cs="Times New Roman"/>
          <w:szCs w:val="18"/>
          <w:lang w:val="ka-GE"/>
        </w:rPr>
        <w:t xml:space="preserve"> </w:t>
      </w:r>
      <w:r w:rsidRPr="00C63735">
        <w:rPr>
          <w:rFonts w:eastAsia="Times New Roman" w:cs="Sylfaen"/>
          <w:szCs w:val="18"/>
          <w:lang w:val="ka-GE"/>
        </w:rPr>
        <w:t>განკარგულების</w:t>
      </w:r>
      <w:r w:rsidRPr="00C63735">
        <w:rPr>
          <w:rFonts w:eastAsia="Times New Roman" w:cs="Times New Roman"/>
          <w:szCs w:val="18"/>
          <w:lang w:val="ka-GE"/>
        </w:rPr>
        <w:t xml:space="preserve"> </w:t>
      </w:r>
      <w:r w:rsidRPr="00C63735">
        <w:rPr>
          <w:rFonts w:eastAsia="Times New Roman" w:cs="Sylfaen"/>
          <w:szCs w:val="18"/>
          <w:lang w:val="ka-GE"/>
        </w:rPr>
        <w:t>შესრულებაზე</w:t>
      </w:r>
      <w:r w:rsidRPr="00C63735">
        <w:rPr>
          <w:rFonts w:eastAsia="Times New Roman" w:cs="Times New Roman"/>
          <w:szCs w:val="18"/>
          <w:lang w:val="ka-GE"/>
        </w:rPr>
        <w:t xml:space="preserve"> </w:t>
      </w:r>
      <w:r w:rsidRPr="00C63735">
        <w:rPr>
          <w:rFonts w:eastAsia="Times New Roman" w:cs="Sylfaen"/>
          <w:szCs w:val="18"/>
          <w:lang w:val="ka-GE"/>
        </w:rPr>
        <w:t>განახორციელოს</w:t>
      </w:r>
      <w:r w:rsidRPr="00C63735">
        <w:rPr>
          <w:rFonts w:eastAsia="Times New Roman" w:cs="Times New Roman"/>
          <w:szCs w:val="18"/>
          <w:lang w:val="ka-GE"/>
        </w:rPr>
        <w:t xml:space="preserve"> </w:t>
      </w:r>
      <w:r w:rsidRPr="00C63735">
        <w:rPr>
          <w:rFonts w:eastAsia="Times New Roman" w:cs="Sylfaen"/>
          <w:szCs w:val="18"/>
          <w:lang w:val="ka-GE"/>
        </w:rPr>
        <w:t>ქალაქ</w:t>
      </w:r>
      <w:r w:rsidRPr="00C63735">
        <w:rPr>
          <w:rFonts w:eastAsia="Times New Roman" w:cs="Times New Roman"/>
          <w:szCs w:val="18"/>
          <w:lang w:val="ka-GE"/>
        </w:rPr>
        <w:t xml:space="preserve"> </w:t>
      </w:r>
      <w:r w:rsidRPr="00C63735">
        <w:rPr>
          <w:rFonts w:eastAsia="Times New Roman" w:cs="Sylfaen"/>
          <w:szCs w:val="18"/>
          <w:lang w:val="ka-GE"/>
        </w:rPr>
        <w:t>ქუთაისის</w:t>
      </w:r>
      <w:r w:rsidRPr="00C63735">
        <w:rPr>
          <w:rFonts w:eastAsia="Times New Roman" w:cs="Times New Roman"/>
          <w:szCs w:val="18"/>
          <w:lang w:val="ka-GE"/>
        </w:rPr>
        <w:t xml:space="preserve"> </w:t>
      </w:r>
      <w:r w:rsidR="009D386F" w:rsidRPr="00C63735">
        <w:rPr>
          <w:rFonts w:eastAsia="Times New Roman" w:cs="Sylfaen"/>
          <w:szCs w:val="18"/>
          <w:lang w:val="ka-GE"/>
        </w:rPr>
        <w:t>მუნიციპალიტეტის</w:t>
      </w:r>
      <w:r w:rsidR="009D386F" w:rsidRPr="00C63735">
        <w:rPr>
          <w:rFonts w:eastAsia="Times New Roman" w:cs="Geo_Times"/>
          <w:szCs w:val="18"/>
          <w:lang w:val="ka-GE"/>
        </w:rPr>
        <w:t xml:space="preserve"> </w:t>
      </w:r>
      <w:r w:rsidRPr="00C63735">
        <w:rPr>
          <w:rFonts w:eastAsia="Times New Roman" w:cs="Sylfaen"/>
          <w:szCs w:val="18"/>
          <w:lang w:val="ka-GE"/>
        </w:rPr>
        <w:t>საკრებულოს</w:t>
      </w:r>
      <w:r w:rsidRPr="00C63735">
        <w:rPr>
          <w:rFonts w:eastAsia="Times New Roman" w:cs="Geo_Times"/>
          <w:szCs w:val="18"/>
          <w:lang w:val="ka-GE"/>
        </w:rPr>
        <w:t xml:space="preserve"> </w:t>
      </w:r>
      <w:r w:rsidRPr="00C63735">
        <w:rPr>
          <w:rFonts w:eastAsia="Times New Roman" w:cs="Sylfaen"/>
          <w:szCs w:val="18"/>
          <w:lang w:val="ka-GE"/>
        </w:rPr>
        <w:t>ეკონომიკის</w:t>
      </w:r>
      <w:r w:rsidRPr="00C63735">
        <w:rPr>
          <w:rFonts w:eastAsia="Times New Roman" w:cs="Geo_Times"/>
          <w:szCs w:val="18"/>
          <w:lang w:val="ka-GE"/>
        </w:rPr>
        <w:t xml:space="preserve">, </w:t>
      </w:r>
      <w:r w:rsidRPr="00C63735">
        <w:rPr>
          <w:rFonts w:eastAsia="Times New Roman" w:cs="Sylfaen"/>
          <w:szCs w:val="18"/>
          <w:lang w:val="ka-GE"/>
        </w:rPr>
        <w:t>ქონების</w:t>
      </w:r>
      <w:r w:rsidRPr="00C63735">
        <w:rPr>
          <w:rFonts w:eastAsia="Times New Roman" w:cs="Geo_Times"/>
          <w:szCs w:val="18"/>
          <w:lang w:val="ka-GE"/>
        </w:rPr>
        <w:t xml:space="preserve"> </w:t>
      </w:r>
      <w:r w:rsidRPr="00C63735">
        <w:rPr>
          <w:rFonts w:eastAsia="Times New Roman" w:cs="Sylfaen"/>
          <w:szCs w:val="18"/>
          <w:lang w:val="ka-GE"/>
        </w:rPr>
        <w:t>მართვისა</w:t>
      </w:r>
      <w:r w:rsidRPr="00C63735">
        <w:rPr>
          <w:rFonts w:eastAsia="Times New Roman" w:cs="Geo_Times"/>
          <w:szCs w:val="18"/>
          <w:lang w:val="ka-GE"/>
        </w:rPr>
        <w:t xml:space="preserve"> </w:t>
      </w:r>
      <w:r w:rsidRPr="00C63735">
        <w:rPr>
          <w:rFonts w:eastAsia="Times New Roman" w:cs="Sylfaen"/>
          <w:szCs w:val="18"/>
          <w:lang w:val="ka-GE"/>
        </w:rPr>
        <w:t>და</w:t>
      </w:r>
      <w:r w:rsidRPr="00C63735">
        <w:rPr>
          <w:rFonts w:eastAsia="Times New Roman" w:cs="Geo_Times"/>
          <w:szCs w:val="18"/>
          <w:lang w:val="ka-GE"/>
        </w:rPr>
        <w:t xml:space="preserve"> </w:t>
      </w:r>
      <w:r w:rsidRPr="00C63735">
        <w:rPr>
          <w:rFonts w:eastAsia="Times New Roman" w:cs="Sylfaen"/>
          <w:szCs w:val="18"/>
          <w:lang w:val="ka-GE"/>
        </w:rPr>
        <w:t>საქალაქო</w:t>
      </w:r>
      <w:r w:rsidRPr="00C63735">
        <w:rPr>
          <w:rFonts w:eastAsia="Times New Roman" w:cs="Times New Roman"/>
          <w:szCs w:val="18"/>
          <w:lang w:val="ka-GE"/>
        </w:rPr>
        <w:t xml:space="preserve"> </w:t>
      </w:r>
      <w:r w:rsidRPr="00C63735">
        <w:rPr>
          <w:rFonts w:eastAsia="Times New Roman" w:cs="Sylfaen"/>
          <w:szCs w:val="18"/>
          <w:lang w:val="ka-GE"/>
        </w:rPr>
        <w:t>მეურნეობის</w:t>
      </w:r>
      <w:r w:rsidRPr="00C63735">
        <w:rPr>
          <w:rFonts w:eastAsia="Times New Roman" w:cs="Times New Roman"/>
          <w:szCs w:val="18"/>
          <w:lang w:val="ka-GE"/>
        </w:rPr>
        <w:t xml:space="preserve"> </w:t>
      </w:r>
      <w:r w:rsidRPr="00C63735">
        <w:rPr>
          <w:rFonts w:eastAsia="Times New Roman" w:cs="Sylfaen"/>
          <w:szCs w:val="18"/>
          <w:lang w:val="ka-GE"/>
        </w:rPr>
        <w:t>კომისიამ</w:t>
      </w:r>
      <w:r w:rsidRPr="00C63735">
        <w:rPr>
          <w:rFonts w:eastAsia="Times New Roman" w:cs="Times New Roman"/>
          <w:szCs w:val="18"/>
          <w:lang w:val="ka-GE"/>
        </w:rPr>
        <w:t>.</w:t>
      </w:r>
    </w:p>
    <w:p w:rsidR="00C63735" w:rsidRPr="00C63735" w:rsidRDefault="00C63735" w:rsidP="00C63735">
      <w:pPr>
        <w:ind w:firstLine="708"/>
        <w:rPr>
          <w:rFonts w:eastAsia="Times New Roman" w:cs="Times New Roman"/>
          <w:bCs/>
          <w:iCs/>
          <w:color w:val="000000"/>
          <w:szCs w:val="18"/>
          <w:lang w:val="ka-GE"/>
        </w:rPr>
      </w:pPr>
      <w:r w:rsidRPr="00C63735">
        <w:rPr>
          <w:rFonts w:eastAsia="Times New Roman" w:cs="Sylfaen"/>
          <w:b/>
          <w:bCs/>
          <w:iCs/>
          <w:color w:val="000000"/>
          <w:szCs w:val="18"/>
          <w:lang w:val="ka-GE"/>
        </w:rPr>
        <w:t>მუხლი 4</w:t>
      </w:r>
      <w:r w:rsidRPr="00C63735">
        <w:rPr>
          <w:rFonts w:eastAsia="Times New Roman" w:cs="Times New Roman"/>
          <w:b/>
          <w:bCs/>
          <w:iCs/>
          <w:color w:val="000000"/>
          <w:szCs w:val="18"/>
          <w:lang w:val="ka-GE"/>
        </w:rPr>
        <w:t xml:space="preserve">. </w:t>
      </w:r>
      <w:r w:rsidRPr="00C63735">
        <w:rPr>
          <w:rFonts w:eastAsia="Calibri" w:cs="Sylfaen"/>
          <w:bCs/>
          <w:iCs/>
          <w:color w:val="000000"/>
          <w:szCs w:val="18"/>
          <w:lang w:val="ka-GE"/>
        </w:rPr>
        <w:t>განკარგულება შეიძლება გასაჩივრდეს, კანონით დადგენილი წესით</w:t>
      </w:r>
      <w:r w:rsidRPr="00C63735">
        <w:rPr>
          <w:rFonts w:eastAsia="Calibri" w:cs="Times New Roman"/>
          <w:bCs/>
          <w:iCs/>
          <w:color w:val="000000"/>
          <w:szCs w:val="18"/>
          <w:lang w:val="ka-GE"/>
        </w:rPr>
        <w:t xml:space="preserve">, </w:t>
      </w:r>
      <w:r w:rsidRPr="00C63735">
        <w:rPr>
          <w:rFonts w:eastAsia="Times New Roman" w:cs="Sylfaen"/>
          <w:szCs w:val="18"/>
          <w:lang w:val="ka-GE"/>
        </w:rPr>
        <w:t>ქუთაისის საქალაქო სასამართლოში</w:t>
      </w:r>
      <w:r w:rsidRPr="00C63735">
        <w:rPr>
          <w:rFonts w:eastAsia="Times New Roman" w:cs="Times New Roman"/>
          <w:szCs w:val="18"/>
          <w:lang w:val="ka-GE"/>
        </w:rPr>
        <w:t xml:space="preserve"> (</w:t>
      </w:r>
      <w:r w:rsidRPr="00C63735">
        <w:rPr>
          <w:rFonts w:eastAsia="Times New Roman" w:cs="Sylfaen"/>
          <w:szCs w:val="18"/>
          <w:lang w:val="ka-GE"/>
        </w:rPr>
        <w:t>ვ</w:t>
      </w:r>
      <w:r w:rsidR="00D23031">
        <w:rPr>
          <w:rFonts w:eastAsia="Times New Roman" w:cs="Sylfaen"/>
          <w:szCs w:val="18"/>
          <w:lang w:val="ka-GE"/>
        </w:rPr>
        <w:t>.</w:t>
      </w:r>
      <w:r w:rsidRPr="00C63735">
        <w:rPr>
          <w:rFonts w:eastAsia="Times New Roman" w:cs="Sylfaen"/>
          <w:szCs w:val="18"/>
          <w:lang w:val="ka-GE"/>
        </w:rPr>
        <w:t>კუპრაძის ქუჩა</w:t>
      </w:r>
      <w:r w:rsidRPr="00C63735">
        <w:rPr>
          <w:rFonts w:eastAsia="Times New Roman" w:cs="Times New Roman"/>
          <w:szCs w:val="18"/>
          <w:lang w:val="ka-GE"/>
        </w:rPr>
        <w:t xml:space="preserve"> №</w:t>
      </w:r>
      <w:r w:rsidRPr="00C63735">
        <w:rPr>
          <w:rFonts w:eastAsia="Times New Roman" w:cs="Geo_Times"/>
          <w:szCs w:val="18"/>
          <w:lang w:val="ka-GE"/>
        </w:rPr>
        <w:t>11)</w:t>
      </w:r>
      <w:r w:rsidRPr="00C63735">
        <w:rPr>
          <w:rFonts w:eastAsia="Times New Roman" w:cs="Times New Roman"/>
          <w:szCs w:val="18"/>
          <w:lang w:val="ka-GE"/>
        </w:rPr>
        <w:t xml:space="preserve">, </w:t>
      </w:r>
      <w:r w:rsidRPr="00C63735">
        <w:rPr>
          <w:rFonts w:eastAsia="Times New Roman" w:cs="Sylfaen"/>
          <w:szCs w:val="18"/>
          <w:lang w:val="ka-GE"/>
        </w:rPr>
        <w:t>მისი გაცნობიდან ერთი თვის ვადაში</w:t>
      </w:r>
      <w:r w:rsidRPr="00C63735">
        <w:rPr>
          <w:rFonts w:eastAsia="Times New Roman" w:cs="Geo_Times"/>
          <w:szCs w:val="18"/>
          <w:lang w:val="ka-GE"/>
        </w:rPr>
        <w:t>.</w:t>
      </w:r>
    </w:p>
    <w:p w:rsidR="00C63735" w:rsidRPr="00C63735" w:rsidRDefault="00C63735" w:rsidP="00C63735">
      <w:pPr>
        <w:ind w:firstLine="708"/>
        <w:rPr>
          <w:rFonts w:eastAsia="Times New Roman" w:cs="Times New Roman"/>
          <w:bCs/>
          <w:iCs/>
          <w:color w:val="000000"/>
          <w:szCs w:val="18"/>
          <w:lang w:val="ka-GE"/>
        </w:rPr>
      </w:pPr>
      <w:r w:rsidRPr="00C63735">
        <w:rPr>
          <w:rFonts w:eastAsia="Calibri" w:cs="Sylfaen"/>
          <w:b/>
          <w:bCs/>
          <w:iCs/>
          <w:color w:val="000000"/>
          <w:szCs w:val="18"/>
          <w:lang w:val="ka-GE"/>
        </w:rPr>
        <w:t>მუხლი 5</w:t>
      </w:r>
      <w:r w:rsidRPr="00C63735">
        <w:rPr>
          <w:rFonts w:eastAsia="Calibri" w:cs="Times New Roman"/>
          <w:b/>
          <w:bCs/>
          <w:iCs/>
          <w:color w:val="000000"/>
          <w:szCs w:val="18"/>
          <w:lang w:val="ka-GE"/>
        </w:rPr>
        <w:t xml:space="preserve">. </w:t>
      </w:r>
      <w:r w:rsidRPr="00C63735">
        <w:rPr>
          <w:rFonts w:eastAsia="Times New Roman" w:cs="Sylfaen"/>
          <w:bCs/>
          <w:iCs/>
          <w:color w:val="000000"/>
          <w:szCs w:val="18"/>
          <w:lang w:val="ka-GE"/>
        </w:rPr>
        <w:t>განკარგულება ძალაში შევიდეს კანონით დადგენილი წესით</w:t>
      </w:r>
      <w:r w:rsidRPr="00C63735">
        <w:rPr>
          <w:rFonts w:eastAsia="Times New Roman" w:cs="Times New Roman"/>
          <w:bCs/>
          <w:iCs/>
          <w:color w:val="000000"/>
          <w:szCs w:val="18"/>
          <w:lang w:val="ka-GE"/>
        </w:rPr>
        <w:t xml:space="preserve">. </w:t>
      </w:r>
    </w:p>
    <w:p w:rsidR="00A100A8" w:rsidRDefault="00A100A8" w:rsidP="002F04CD">
      <w:pPr>
        <w:jc w:val="center"/>
        <w:rPr>
          <w:szCs w:val="18"/>
          <w:lang w:val="ka-GE"/>
        </w:rPr>
      </w:pPr>
    </w:p>
    <w:p w:rsidR="000675CA" w:rsidRDefault="000675CA" w:rsidP="00EE36BC">
      <w:pPr>
        <w:spacing w:line="240" w:lineRule="auto"/>
        <w:jc w:val="center"/>
        <w:rPr>
          <w:szCs w:val="18"/>
          <w:lang w:val="ka-GE"/>
        </w:rPr>
      </w:pPr>
      <w:r>
        <w:rPr>
          <w:szCs w:val="18"/>
          <w:lang w:val="ka-GE"/>
        </w:rPr>
        <w:t xml:space="preserve">საკრებულოს  </w:t>
      </w:r>
      <w:r w:rsidR="00B76AC1">
        <w:rPr>
          <w:szCs w:val="18"/>
          <w:lang w:val="ka-GE"/>
        </w:rPr>
        <w:t>თავმჯდომარე</w:t>
      </w:r>
      <w:r w:rsidR="00B76AC1">
        <w:rPr>
          <w:szCs w:val="18"/>
          <w:lang w:val="ka-GE"/>
        </w:rPr>
        <w:tab/>
      </w:r>
      <w:r w:rsidR="00B76AC1">
        <w:rPr>
          <w:szCs w:val="18"/>
          <w:lang w:val="ka-GE"/>
        </w:rPr>
        <w:tab/>
      </w:r>
      <w:r w:rsidR="00B76AC1">
        <w:rPr>
          <w:szCs w:val="18"/>
          <w:lang w:val="ka-GE"/>
        </w:rPr>
        <w:tab/>
      </w:r>
      <w:r>
        <w:rPr>
          <w:szCs w:val="18"/>
          <w:lang w:val="ka-GE"/>
        </w:rPr>
        <w:t>ირაკლი  შენგელია</w:t>
      </w:r>
    </w:p>
    <w:sectPr w:rsidR="000675CA" w:rsidSect="00A100A8">
      <w:headerReference w:type="default" r:id="rId8"/>
      <w:pgSz w:w="12240" w:h="15840"/>
      <w:pgMar w:top="284" w:right="850"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242" w:rsidRDefault="00DB7242" w:rsidP="00A100A8">
      <w:pPr>
        <w:spacing w:line="240" w:lineRule="auto"/>
      </w:pPr>
      <w:r>
        <w:separator/>
      </w:r>
    </w:p>
  </w:endnote>
  <w:endnote w:type="continuationSeparator" w:id="0">
    <w:p w:rsidR="00DB7242" w:rsidRDefault="00DB7242" w:rsidP="00A100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_Times">
    <w:panose1 w:val="02020603050405020304"/>
    <w:charset w:val="00"/>
    <w:family w:val="roman"/>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242" w:rsidRDefault="00DB7242" w:rsidP="00A100A8">
      <w:pPr>
        <w:spacing w:line="240" w:lineRule="auto"/>
      </w:pPr>
      <w:r>
        <w:separator/>
      </w:r>
    </w:p>
  </w:footnote>
  <w:footnote w:type="continuationSeparator" w:id="0">
    <w:p w:rsidR="00DB7242" w:rsidRDefault="00DB7242" w:rsidP="00A100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870768"/>
      <w:docPartObj>
        <w:docPartGallery w:val="Page Numbers (Top of Page)"/>
        <w:docPartUnique/>
      </w:docPartObj>
    </w:sdtPr>
    <w:sdtEndPr>
      <w:rPr>
        <w:noProof/>
      </w:rPr>
    </w:sdtEndPr>
    <w:sdtContent>
      <w:p w:rsidR="00A100A8" w:rsidRDefault="00A100A8">
        <w:pPr>
          <w:pStyle w:val="Header"/>
          <w:jc w:val="right"/>
        </w:pPr>
        <w:r>
          <w:fldChar w:fldCharType="begin"/>
        </w:r>
        <w:r>
          <w:instrText xml:space="preserve"> PAGE   \* MERGEFORMAT </w:instrText>
        </w:r>
        <w:r>
          <w:fldChar w:fldCharType="separate"/>
        </w:r>
        <w:r w:rsidR="00D23031">
          <w:rPr>
            <w:noProof/>
          </w:rPr>
          <w:t>2</w:t>
        </w:r>
        <w:r>
          <w:rPr>
            <w:noProof/>
          </w:rPr>
          <w:fldChar w:fldCharType="end"/>
        </w:r>
      </w:p>
    </w:sdtContent>
  </w:sdt>
  <w:p w:rsidR="00A100A8" w:rsidRDefault="00A100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675CA"/>
    <w:rsid w:val="00080636"/>
    <w:rsid w:val="000A12F3"/>
    <w:rsid w:val="001867BC"/>
    <w:rsid w:val="001F7AB4"/>
    <w:rsid w:val="00210D38"/>
    <w:rsid w:val="00237AD8"/>
    <w:rsid w:val="002F04CD"/>
    <w:rsid w:val="003111C7"/>
    <w:rsid w:val="00313318"/>
    <w:rsid w:val="003272FA"/>
    <w:rsid w:val="003C7579"/>
    <w:rsid w:val="00430772"/>
    <w:rsid w:val="00490127"/>
    <w:rsid w:val="004A5E87"/>
    <w:rsid w:val="004C5E1D"/>
    <w:rsid w:val="00526653"/>
    <w:rsid w:val="00570BC0"/>
    <w:rsid w:val="00590917"/>
    <w:rsid w:val="005920BE"/>
    <w:rsid w:val="005B4200"/>
    <w:rsid w:val="00697809"/>
    <w:rsid w:val="00815C49"/>
    <w:rsid w:val="00885804"/>
    <w:rsid w:val="009D1189"/>
    <w:rsid w:val="009D386F"/>
    <w:rsid w:val="00A100A8"/>
    <w:rsid w:val="00B41EDE"/>
    <w:rsid w:val="00B62306"/>
    <w:rsid w:val="00B76AC1"/>
    <w:rsid w:val="00BD6B07"/>
    <w:rsid w:val="00C63735"/>
    <w:rsid w:val="00D23031"/>
    <w:rsid w:val="00D35EC2"/>
    <w:rsid w:val="00D83EB1"/>
    <w:rsid w:val="00DA5582"/>
    <w:rsid w:val="00DB7242"/>
    <w:rsid w:val="00E112FA"/>
    <w:rsid w:val="00EE36BC"/>
    <w:rsid w:val="00F90B5F"/>
    <w:rsid w:val="00FA3B4E"/>
    <w:rsid w:val="00FD0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5EA1"/>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0A8"/>
    <w:pPr>
      <w:tabs>
        <w:tab w:val="center" w:pos="4680"/>
        <w:tab w:val="right" w:pos="9360"/>
      </w:tabs>
      <w:spacing w:line="240" w:lineRule="auto"/>
    </w:pPr>
  </w:style>
  <w:style w:type="character" w:customStyle="1" w:styleId="HeaderChar">
    <w:name w:val="Header Char"/>
    <w:basedOn w:val="DefaultParagraphFont"/>
    <w:link w:val="Header"/>
    <w:uiPriority w:val="99"/>
    <w:rsid w:val="00A100A8"/>
  </w:style>
  <w:style w:type="paragraph" w:styleId="Footer">
    <w:name w:val="footer"/>
    <w:basedOn w:val="Normal"/>
    <w:link w:val="FooterChar"/>
    <w:uiPriority w:val="99"/>
    <w:unhideWhenUsed/>
    <w:rsid w:val="00A100A8"/>
    <w:pPr>
      <w:tabs>
        <w:tab w:val="center" w:pos="4680"/>
        <w:tab w:val="right" w:pos="9360"/>
      </w:tabs>
      <w:spacing w:line="240" w:lineRule="auto"/>
    </w:pPr>
  </w:style>
  <w:style w:type="character" w:customStyle="1" w:styleId="FooterChar">
    <w:name w:val="Footer Char"/>
    <w:basedOn w:val="DefaultParagraphFont"/>
    <w:link w:val="Footer"/>
    <w:uiPriority w:val="99"/>
    <w:rsid w:val="00A100A8"/>
  </w:style>
  <w:style w:type="paragraph" w:styleId="BalloonText">
    <w:name w:val="Balloon Text"/>
    <w:basedOn w:val="Normal"/>
    <w:link w:val="BalloonTextChar"/>
    <w:uiPriority w:val="99"/>
    <w:semiHidden/>
    <w:unhideWhenUsed/>
    <w:rsid w:val="003111C7"/>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111C7"/>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Neli Kipiani</cp:lastModifiedBy>
  <cp:revision>23</cp:revision>
  <cp:lastPrinted>2020-12-30T12:33:00Z</cp:lastPrinted>
  <dcterms:created xsi:type="dcterms:W3CDTF">2019-12-17T13:13:00Z</dcterms:created>
  <dcterms:modified xsi:type="dcterms:W3CDTF">2021-06-30T12:20:00Z</dcterms:modified>
</cp:coreProperties>
</file>